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D0" w:rsidRDefault="00B23CD0" w:rsidP="00FA69EB">
      <w:pPr>
        <w:jc w:val="center"/>
        <w:rPr>
          <w:b/>
          <w:bCs/>
          <w:sz w:val="96"/>
          <w:szCs w:val="48"/>
          <w:rtl/>
          <w:lang w:bidi="ar-SY"/>
        </w:rPr>
      </w:pPr>
      <w:bookmarkStart w:id="0" w:name="_GoBack"/>
      <w:bookmarkEnd w:id="0"/>
    </w:p>
    <w:p w:rsidR="00B23CD0" w:rsidRDefault="00B23CD0" w:rsidP="00FA69EB">
      <w:pPr>
        <w:jc w:val="center"/>
        <w:rPr>
          <w:b/>
          <w:bCs/>
          <w:sz w:val="96"/>
          <w:szCs w:val="48"/>
          <w:rtl/>
          <w:lang w:bidi="ar-SY"/>
        </w:rPr>
      </w:pPr>
    </w:p>
    <w:p w:rsidR="00B23CD0" w:rsidRDefault="00B23CD0" w:rsidP="00FA69EB">
      <w:pPr>
        <w:jc w:val="center"/>
        <w:rPr>
          <w:b/>
          <w:bCs/>
          <w:sz w:val="96"/>
          <w:szCs w:val="48"/>
          <w:rtl/>
          <w:lang w:bidi="ar-SY"/>
        </w:rPr>
      </w:pPr>
    </w:p>
    <w:p w:rsidR="00B23CD0" w:rsidRDefault="00B23CD0" w:rsidP="00FA69EB">
      <w:pPr>
        <w:jc w:val="center"/>
        <w:rPr>
          <w:b/>
          <w:bCs/>
          <w:sz w:val="96"/>
          <w:szCs w:val="48"/>
          <w:rtl/>
          <w:lang w:bidi="ar-SY"/>
        </w:rPr>
      </w:pPr>
    </w:p>
    <w:p w:rsidR="00B23CD0" w:rsidRDefault="00B23CD0" w:rsidP="00FA69EB">
      <w:pPr>
        <w:jc w:val="center"/>
        <w:rPr>
          <w:b/>
          <w:bCs/>
          <w:sz w:val="96"/>
          <w:szCs w:val="48"/>
          <w:rtl/>
          <w:lang w:bidi="ar-SY"/>
        </w:rPr>
      </w:pPr>
    </w:p>
    <w:p w:rsidR="00E22E63" w:rsidRPr="00B23CD0" w:rsidRDefault="00FA69EB" w:rsidP="00FA69EB">
      <w:pPr>
        <w:jc w:val="center"/>
        <w:rPr>
          <w:b/>
          <w:bCs/>
          <w:sz w:val="144"/>
          <w:szCs w:val="52"/>
          <w:rtl/>
          <w:lang w:bidi="ar-SY"/>
        </w:rPr>
      </w:pPr>
      <w:r w:rsidRPr="00B23CD0">
        <w:rPr>
          <w:rFonts w:hint="cs"/>
          <w:b/>
          <w:bCs/>
          <w:sz w:val="144"/>
          <w:szCs w:val="52"/>
          <w:rtl/>
          <w:lang w:bidi="ar-SY"/>
        </w:rPr>
        <w:t>ه</w:t>
      </w:r>
      <w:r w:rsidR="001A6031">
        <w:rPr>
          <w:rFonts w:hint="cs"/>
          <w:b/>
          <w:bCs/>
          <w:sz w:val="144"/>
          <w:szCs w:val="52"/>
          <w:rtl/>
          <w:lang w:bidi="ar-SY"/>
        </w:rPr>
        <w:t>ِ</w:t>
      </w:r>
      <w:r w:rsidRPr="00B23CD0">
        <w:rPr>
          <w:rFonts w:hint="cs"/>
          <w:b/>
          <w:bCs/>
          <w:sz w:val="144"/>
          <w:szCs w:val="52"/>
          <w:rtl/>
          <w:lang w:bidi="ar-SY"/>
        </w:rPr>
        <w:t>ج</w:t>
      </w:r>
      <w:r w:rsidR="001A6031">
        <w:rPr>
          <w:rFonts w:hint="cs"/>
          <w:b/>
          <w:bCs/>
          <w:sz w:val="144"/>
          <w:szCs w:val="52"/>
          <w:rtl/>
          <w:lang w:bidi="ar-SY"/>
        </w:rPr>
        <w:t>ْ</w:t>
      </w:r>
      <w:r w:rsidRPr="00B23CD0">
        <w:rPr>
          <w:rFonts w:hint="cs"/>
          <w:b/>
          <w:bCs/>
          <w:sz w:val="144"/>
          <w:szCs w:val="52"/>
          <w:rtl/>
          <w:lang w:bidi="ar-SY"/>
        </w:rPr>
        <w:t>ر</w:t>
      </w:r>
      <w:r w:rsidR="001A6031">
        <w:rPr>
          <w:rFonts w:hint="cs"/>
          <w:b/>
          <w:bCs/>
          <w:sz w:val="144"/>
          <w:szCs w:val="52"/>
          <w:rtl/>
          <w:lang w:bidi="ar-SY"/>
        </w:rPr>
        <w:t>َ</w:t>
      </w:r>
      <w:r w:rsidRPr="00B23CD0">
        <w:rPr>
          <w:rFonts w:hint="cs"/>
          <w:b/>
          <w:bCs/>
          <w:sz w:val="144"/>
          <w:szCs w:val="52"/>
          <w:rtl/>
          <w:lang w:bidi="ar-SY"/>
        </w:rPr>
        <w:t>ة</w:t>
      </w:r>
      <w:r w:rsidR="001A6031">
        <w:rPr>
          <w:rFonts w:hint="cs"/>
          <w:b/>
          <w:bCs/>
          <w:sz w:val="144"/>
          <w:szCs w:val="52"/>
          <w:rtl/>
          <w:lang w:bidi="ar-SY"/>
        </w:rPr>
        <w:t>ُ</w:t>
      </w:r>
      <w:r w:rsidRPr="00B23CD0">
        <w:rPr>
          <w:rFonts w:hint="cs"/>
          <w:b/>
          <w:bCs/>
          <w:sz w:val="144"/>
          <w:szCs w:val="52"/>
          <w:rtl/>
          <w:lang w:bidi="ar-SY"/>
        </w:rPr>
        <w:t xml:space="preserve"> الكفاءات</w:t>
      </w:r>
      <w:r w:rsidR="001A6031">
        <w:rPr>
          <w:rFonts w:hint="cs"/>
          <w:b/>
          <w:bCs/>
          <w:sz w:val="144"/>
          <w:szCs w:val="52"/>
          <w:rtl/>
          <w:lang w:bidi="ar-SY"/>
        </w:rPr>
        <w:t>ِ</w:t>
      </w:r>
      <w:r w:rsidRPr="00B23CD0">
        <w:rPr>
          <w:rFonts w:hint="cs"/>
          <w:b/>
          <w:bCs/>
          <w:sz w:val="144"/>
          <w:szCs w:val="52"/>
          <w:rtl/>
          <w:lang w:bidi="ar-SY"/>
        </w:rPr>
        <w:t xml:space="preserve"> والع</w:t>
      </w:r>
      <w:r w:rsidR="001A6031">
        <w:rPr>
          <w:rFonts w:hint="cs"/>
          <w:b/>
          <w:bCs/>
          <w:sz w:val="144"/>
          <w:szCs w:val="52"/>
          <w:rtl/>
          <w:lang w:bidi="ar-SY"/>
        </w:rPr>
        <w:t>ُ</w:t>
      </w:r>
      <w:r w:rsidRPr="00B23CD0">
        <w:rPr>
          <w:rFonts w:hint="cs"/>
          <w:b/>
          <w:bCs/>
          <w:sz w:val="144"/>
          <w:szCs w:val="52"/>
          <w:rtl/>
          <w:lang w:bidi="ar-SY"/>
        </w:rPr>
        <w:t>ق</w:t>
      </w:r>
      <w:r w:rsidR="001A6031">
        <w:rPr>
          <w:rFonts w:hint="cs"/>
          <w:b/>
          <w:bCs/>
          <w:sz w:val="144"/>
          <w:szCs w:val="52"/>
          <w:rtl/>
          <w:lang w:bidi="ar-SY"/>
        </w:rPr>
        <w:t>ُ</w:t>
      </w:r>
      <w:r w:rsidRPr="00B23CD0">
        <w:rPr>
          <w:rFonts w:hint="cs"/>
          <w:b/>
          <w:bCs/>
          <w:sz w:val="144"/>
          <w:szCs w:val="52"/>
          <w:rtl/>
          <w:lang w:bidi="ar-SY"/>
        </w:rPr>
        <w:t>ول</w:t>
      </w:r>
      <w:r w:rsidR="001A6031">
        <w:rPr>
          <w:rFonts w:hint="cs"/>
          <w:b/>
          <w:bCs/>
          <w:sz w:val="144"/>
          <w:szCs w:val="52"/>
          <w:rtl/>
          <w:lang w:bidi="ar-SY"/>
        </w:rPr>
        <w:t>ِ</w:t>
      </w:r>
      <w:r w:rsidRPr="00B23CD0">
        <w:rPr>
          <w:rFonts w:hint="cs"/>
          <w:b/>
          <w:bCs/>
          <w:sz w:val="144"/>
          <w:szCs w:val="52"/>
          <w:rtl/>
          <w:lang w:bidi="ar-SY"/>
        </w:rPr>
        <w:t xml:space="preserve"> السوري</w:t>
      </w:r>
      <w:r w:rsidR="001A6031">
        <w:rPr>
          <w:rFonts w:hint="cs"/>
          <w:b/>
          <w:bCs/>
          <w:sz w:val="144"/>
          <w:szCs w:val="52"/>
          <w:rtl/>
          <w:lang w:bidi="ar-SY"/>
        </w:rPr>
        <w:t>ّ</w:t>
      </w:r>
      <w:r w:rsidRPr="00B23CD0">
        <w:rPr>
          <w:rFonts w:hint="cs"/>
          <w:b/>
          <w:bCs/>
          <w:sz w:val="144"/>
          <w:szCs w:val="52"/>
          <w:rtl/>
          <w:lang w:bidi="ar-SY"/>
        </w:rPr>
        <w:t>ة</w:t>
      </w:r>
      <w:r w:rsidR="001A6031">
        <w:rPr>
          <w:rFonts w:hint="cs"/>
          <w:b/>
          <w:bCs/>
          <w:sz w:val="144"/>
          <w:szCs w:val="52"/>
          <w:rtl/>
          <w:lang w:bidi="ar-SY"/>
        </w:rPr>
        <w:t>ِ</w:t>
      </w:r>
    </w:p>
    <w:p w:rsidR="00FA69EB" w:rsidRPr="00B23CD0" w:rsidRDefault="00FA69EB" w:rsidP="00FA69EB">
      <w:pPr>
        <w:jc w:val="center"/>
        <w:rPr>
          <w:b/>
          <w:bCs/>
          <w:sz w:val="144"/>
          <w:szCs w:val="52"/>
          <w:rtl/>
          <w:lang w:bidi="ar-SY"/>
        </w:rPr>
      </w:pPr>
      <w:r w:rsidRPr="00B23CD0">
        <w:rPr>
          <w:rFonts w:hint="cs"/>
          <w:b/>
          <w:bCs/>
          <w:sz w:val="144"/>
          <w:szCs w:val="52"/>
          <w:rtl/>
          <w:lang w:bidi="ar-SY"/>
        </w:rPr>
        <w:t>نزيف</w:t>
      </w:r>
      <w:r w:rsidR="001A6031">
        <w:rPr>
          <w:rFonts w:hint="cs"/>
          <w:b/>
          <w:bCs/>
          <w:sz w:val="144"/>
          <w:szCs w:val="52"/>
          <w:rtl/>
          <w:lang w:bidi="ar-SY"/>
        </w:rPr>
        <w:t>ٌ</w:t>
      </w:r>
      <w:r w:rsidRPr="00B23CD0">
        <w:rPr>
          <w:rFonts w:hint="cs"/>
          <w:b/>
          <w:bCs/>
          <w:sz w:val="144"/>
          <w:szCs w:val="52"/>
          <w:rtl/>
          <w:lang w:bidi="ar-SY"/>
        </w:rPr>
        <w:t xml:space="preserve"> تنموي</w:t>
      </w:r>
      <w:r w:rsidR="001A6031">
        <w:rPr>
          <w:rFonts w:hint="cs"/>
          <w:b/>
          <w:bCs/>
          <w:sz w:val="144"/>
          <w:szCs w:val="52"/>
          <w:rtl/>
          <w:lang w:bidi="ar-SY"/>
        </w:rPr>
        <w:t>ٌّ</w:t>
      </w:r>
      <w:r w:rsidR="00362DB4" w:rsidRPr="00B23CD0">
        <w:rPr>
          <w:rFonts w:hint="cs"/>
          <w:b/>
          <w:bCs/>
          <w:sz w:val="144"/>
          <w:szCs w:val="52"/>
          <w:rtl/>
          <w:lang w:bidi="ar-SY"/>
        </w:rPr>
        <w:t xml:space="preserve"> مستمر</w:t>
      </w:r>
      <w:r w:rsidR="001A6031">
        <w:rPr>
          <w:rFonts w:hint="cs"/>
          <w:b/>
          <w:bCs/>
          <w:sz w:val="144"/>
          <w:szCs w:val="52"/>
          <w:rtl/>
          <w:lang w:bidi="ar-SY"/>
        </w:rPr>
        <w:t>ٌ</w:t>
      </w:r>
    </w:p>
    <w:p w:rsidR="00362DB4" w:rsidRPr="00B23CD0" w:rsidRDefault="00362DB4" w:rsidP="00362DB4">
      <w:pPr>
        <w:jc w:val="right"/>
        <w:rPr>
          <w:b/>
          <w:bCs/>
          <w:sz w:val="96"/>
          <w:szCs w:val="48"/>
          <w:rtl/>
          <w:lang w:bidi="ar-SY"/>
        </w:rPr>
      </w:pPr>
    </w:p>
    <w:p w:rsidR="00362DB4" w:rsidRPr="00B23CD0" w:rsidRDefault="00362DB4" w:rsidP="00362DB4">
      <w:pPr>
        <w:jc w:val="right"/>
        <w:rPr>
          <w:b/>
          <w:bCs/>
          <w:sz w:val="56"/>
          <w:szCs w:val="40"/>
          <w:rtl/>
          <w:lang w:bidi="ar-SY"/>
        </w:rPr>
      </w:pPr>
      <w:r w:rsidRPr="00B23CD0">
        <w:rPr>
          <w:rFonts w:hint="cs"/>
          <w:b/>
          <w:bCs/>
          <w:sz w:val="56"/>
          <w:szCs w:val="40"/>
          <w:rtl/>
          <w:lang w:bidi="ar-SY"/>
        </w:rPr>
        <w:t>د. كريم أبو حلاوة</w:t>
      </w:r>
    </w:p>
    <w:p w:rsidR="00FA69EB" w:rsidRDefault="00FA69EB" w:rsidP="00FA69EB">
      <w:pPr>
        <w:rPr>
          <w:b/>
          <w:bCs/>
          <w:sz w:val="48"/>
          <w:szCs w:val="32"/>
          <w:lang w:bidi="ar-SY"/>
        </w:rPr>
      </w:pPr>
    </w:p>
    <w:p w:rsidR="00B12236" w:rsidRDefault="00B12236" w:rsidP="00FA69EB">
      <w:pPr>
        <w:rPr>
          <w:b/>
          <w:bCs/>
          <w:sz w:val="48"/>
          <w:szCs w:val="32"/>
          <w:lang w:bidi="ar-SY"/>
        </w:rPr>
      </w:pPr>
    </w:p>
    <w:p w:rsidR="00B12236" w:rsidRDefault="00B12236" w:rsidP="00FA69EB">
      <w:pPr>
        <w:rPr>
          <w:b/>
          <w:bCs/>
          <w:sz w:val="48"/>
          <w:szCs w:val="32"/>
          <w:lang w:bidi="ar-SY"/>
        </w:rPr>
      </w:pPr>
    </w:p>
    <w:p w:rsidR="00B12236" w:rsidRDefault="00B12236" w:rsidP="00FA69EB">
      <w:pPr>
        <w:rPr>
          <w:b/>
          <w:bCs/>
          <w:sz w:val="48"/>
          <w:szCs w:val="32"/>
          <w:lang w:bidi="ar-SY"/>
        </w:rPr>
      </w:pPr>
    </w:p>
    <w:p w:rsidR="00B12236" w:rsidRDefault="00B12236" w:rsidP="00FA69EB">
      <w:pPr>
        <w:rPr>
          <w:b/>
          <w:bCs/>
          <w:sz w:val="48"/>
          <w:szCs w:val="32"/>
          <w:lang w:bidi="ar-SY"/>
        </w:rPr>
      </w:pPr>
    </w:p>
    <w:p w:rsidR="00B12236" w:rsidRDefault="00B12236" w:rsidP="00FA69EB">
      <w:pPr>
        <w:rPr>
          <w:b/>
          <w:bCs/>
          <w:sz w:val="48"/>
          <w:szCs w:val="32"/>
          <w:rtl/>
          <w:lang w:bidi="ar-SY"/>
        </w:rPr>
      </w:pPr>
    </w:p>
    <w:p w:rsidR="00961313" w:rsidRDefault="00961313" w:rsidP="00FA69EB">
      <w:pPr>
        <w:rPr>
          <w:b/>
          <w:bCs/>
          <w:sz w:val="48"/>
          <w:szCs w:val="32"/>
          <w:rtl/>
          <w:lang w:bidi="ar-SY"/>
        </w:rPr>
      </w:pPr>
    </w:p>
    <w:p w:rsidR="00961313" w:rsidRDefault="00961313" w:rsidP="00FA69EB">
      <w:pPr>
        <w:rPr>
          <w:b/>
          <w:bCs/>
          <w:sz w:val="48"/>
          <w:szCs w:val="32"/>
          <w:rtl/>
          <w:lang w:bidi="ar-SY"/>
        </w:rPr>
      </w:pPr>
    </w:p>
    <w:p w:rsidR="00961313" w:rsidRDefault="00961313" w:rsidP="00FA69EB">
      <w:pPr>
        <w:rPr>
          <w:b/>
          <w:bCs/>
          <w:sz w:val="48"/>
          <w:szCs w:val="32"/>
          <w:lang w:bidi="ar-SY"/>
        </w:rPr>
      </w:pPr>
    </w:p>
    <w:p w:rsidR="00B12236" w:rsidRDefault="00B12236" w:rsidP="00FA69EB">
      <w:pPr>
        <w:rPr>
          <w:b/>
          <w:bCs/>
          <w:sz w:val="48"/>
          <w:szCs w:val="32"/>
          <w:lang w:bidi="ar-SY"/>
        </w:rPr>
      </w:pPr>
    </w:p>
    <w:p w:rsidR="00B12236" w:rsidRDefault="00B12236" w:rsidP="00B12236">
      <w:pPr>
        <w:jc w:val="center"/>
        <w:rPr>
          <w:b/>
          <w:bCs/>
          <w:sz w:val="48"/>
          <w:szCs w:val="32"/>
          <w:rtl/>
          <w:lang w:bidi="ar-SY"/>
        </w:rPr>
      </w:pPr>
      <w:r>
        <w:rPr>
          <w:rFonts w:hint="cs"/>
          <w:b/>
          <w:bCs/>
          <w:sz w:val="48"/>
          <w:szCs w:val="32"/>
          <w:rtl/>
          <w:lang w:bidi="ar-SY"/>
        </w:rPr>
        <w:t>المحتويات</w:t>
      </w:r>
    </w:p>
    <w:p w:rsidR="00B12236" w:rsidRDefault="00B12236" w:rsidP="00B12236">
      <w:pPr>
        <w:rPr>
          <w:b/>
          <w:bCs/>
          <w:sz w:val="48"/>
          <w:szCs w:val="32"/>
          <w:rtl/>
          <w:lang w:bidi="ar-SY"/>
        </w:rPr>
      </w:pPr>
      <w:r>
        <w:rPr>
          <w:rFonts w:hint="cs"/>
          <w:b/>
          <w:bCs/>
          <w:sz w:val="48"/>
          <w:szCs w:val="32"/>
          <w:rtl/>
          <w:lang w:bidi="ar-SY"/>
        </w:rPr>
        <w:t>مقدمة</w:t>
      </w:r>
    </w:p>
    <w:p w:rsidR="00B12236" w:rsidRDefault="00961313" w:rsidP="00B12236">
      <w:pPr>
        <w:rPr>
          <w:b/>
          <w:bCs/>
          <w:sz w:val="48"/>
          <w:szCs w:val="32"/>
          <w:rtl/>
          <w:lang w:bidi="ar-SY"/>
        </w:rPr>
      </w:pPr>
      <w:r>
        <w:rPr>
          <w:rFonts w:hint="cs"/>
          <w:b/>
          <w:bCs/>
          <w:sz w:val="48"/>
          <w:szCs w:val="32"/>
          <w:rtl/>
          <w:lang w:bidi="ar-SY"/>
        </w:rPr>
        <w:t>أولاً-</w:t>
      </w:r>
      <w:r w:rsidR="00314187">
        <w:rPr>
          <w:rFonts w:hint="cs"/>
          <w:b/>
          <w:bCs/>
          <w:sz w:val="48"/>
          <w:szCs w:val="32"/>
          <w:rtl/>
          <w:lang w:bidi="ar-SY"/>
        </w:rPr>
        <w:t xml:space="preserve"> </w:t>
      </w:r>
      <w:r>
        <w:rPr>
          <w:rFonts w:hint="cs"/>
          <w:b/>
          <w:bCs/>
          <w:sz w:val="48"/>
          <w:szCs w:val="32"/>
          <w:rtl/>
          <w:lang w:bidi="ar-SY"/>
        </w:rPr>
        <w:t>أيُّ</w:t>
      </w:r>
      <w:r w:rsidR="00B12236">
        <w:rPr>
          <w:rFonts w:hint="cs"/>
          <w:b/>
          <w:bCs/>
          <w:sz w:val="48"/>
          <w:szCs w:val="32"/>
          <w:rtl/>
          <w:lang w:bidi="ar-SY"/>
        </w:rPr>
        <w:t xml:space="preserve"> نزيف</w:t>
      </w:r>
      <w:r>
        <w:rPr>
          <w:rFonts w:hint="cs"/>
          <w:b/>
          <w:bCs/>
          <w:sz w:val="48"/>
          <w:szCs w:val="32"/>
          <w:rtl/>
          <w:lang w:bidi="ar-SY"/>
        </w:rPr>
        <w:t>ٍ</w:t>
      </w:r>
      <w:r w:rsidR="00B12236">
        <w:rPr>
          <w:rFonts w:hint="cs"/>
          <w:b/>
          <w:bCs/>
          <w:sz w:val="48"/>
          <w:szCs w:val="32"/>
          <w:rtl/>
          <w:lang w:bidi="ar-SY"/>
        </w:rPr>
        <w:t xml:space="preserve"> تنموي</w:t>
      </w:r>
      <w:r>
        <w:rPr>
          <w:rFonts w:hint="cs"/>
          <w:b/>
          <w:bCs/>
          <w:sz w:val="48"/>
          <w:szCs w:val="32"/>
          <w:rtl/>
          <w:lang w:bidi="ar-SY"/>
        </w:rPr>
        <w:t>ّ</w:t>
      </w:r>
      <w:r w:rsidR="00B12236">
        <w:rPr>
          <w:rFonts w:hint="cs"/>
          <w:b/>
          <w:bCs/>
          <w:sz w:val="48"/>
          <w:szCs w:val="32"/>
          <w:rtl/>
          <w:lang w:bidi="ar-SY"/>
        </w:rPr>
        <w:t>؟</w:t>
      </w:r>
    </w:p>
    <w:p w:rsidR="00B12236" w:rsidRDefault="00961313" w:rsidP="00B12236">
      <w:pPr>
        <w:rPr>
          <w:b/>
          <w:bCs/>
          <w:sz w:val="48"/>
          <w:szCs w:val="32"/>
          <w:rtl/>
          <w:lang w:bidi="ar-SY"/>
        </w:rPr>
      </w:pPr>
      <w:r>
        <w:rPr>
          <w:rFonts w:hint="cs"/>
          <w:b/>
          <w:bCs/>
          <w:sz w:val="48"/>
          <w:szCs w:val="32"/>
          <w:rtl/>
          <w:lang w:bidi="ar-SY"/>
        </w:rPr>
        <w:t>ثانياً-</w:t>
      </w:r>
      <w:r w:rsidR="00314187">
        <w:rPr>
          <w:rFonts w:hint="cs"/>
          <w:b/>
          <w:bCs/>
          <w:sz w:val="48"/>
          <w:szCs w:val="32"/>
          <w:rtl/>
          <w:lang w:bidi="ar-SY"/>
        </w:rPr>
        <w:t xml:space="preserve"> </w:t>
      </w:r>
      <w:r>
        <w:rPr>
          <w:rFonts w:hint="cs"/>
          <w:b/>
          <w:bCs/>
          <w:sz w:val="48"/>
          <w:szCs w:val="32"/>
          <w:rtl/>
          <w:lang w:bidi="ar-SY"/>
        </w:rPr>
        <w:t>تقديرات</w:t>
      </w:r>
      <w:r w:rsidR="00B12236">
        <w:rPr>
          <w:rFonts w:hint="cs"/>
          <w:b/>
          <w:bCs/>
          <w:sz w:val="48"/>
          <w:szCs w:val="32"/>
          <w:rtl/>
          <w:lang w:bidi="ar-SY"/>
        </w:rPr>
        <w:t xml:space="preserve"> حجم هجرة الكفاءات السورية</w:t>
      </w:r>
    </w:p>
    <w:p w:rsidR="00B12236" w:rsidRDefault="00961313" w:rsidP="00B12236">
      <w:pPr>
        <w:rPr>
          <w:b/>
          <w:bCs/>
          <w:sz w:val="48"/>
          <w:szCs w:val="32"/>
          <w:rtl/>
          <w:lang w:bidi="ar-SY"/>
        </w:rPr>
      </w:pPr>
      <w:r>
        <w:rPr>
          <w:rFonts w:hint="cs"/>
          <w:b/>
          <w:bCs/>
          <w:sz w:val="48"/>
          <w:szCs w:val="32"/>
          <w:rtl/>
          <w:lang w:bidi="ar-SY"/>
        </w:rPr>
        <w:t>ثالثاً-</w:t>
      </w:r>
      <w:r w:rsidR="00314187">
        <w:rPr>
          <w:rFonts w:hint="cs"/>
          <w:b/>
          <w:bCs/>
          <w:sz w:val="48"/>
          <w:szCs w:val="32"/>
          <w:rtl/>
          <w:lang w:bidi="ar-SY"/>
        </w:rPr>
        <w:t xml:space="preserve"> </w:t>
      </w:r>
      <w:r>
        <w:rPr>
          <w:rFonts w:hint="cs"/>
          <w:b/>
          <w:bCs/>
          <w:sz w:val="48"/>
          <w:szCs w:val="32"/>
          <w:rtl/>
          <w:lang w:bidi="ar-SY"/>
        </w:rPr>
        <w:t>نحو</w:t>
      </w:r>
      <w:r w:rsidR="00B12236">
        <w:rPr>
          <w:rFonts w:hint="cs"/>
          <w:b/>
          <w:bCs/>
          <w:sz w:val="48"/>
          <w:szCs w:val="32"/>
          <w:rtl/>
          <w:lang w:bidi="ar-SY"/>
        </w:rPr>
        <w:t xml:space="preserve"> استراتيجية وطنية للتعامل مع هجرة الكفاءات</w:t>
      </w:r>
    </w:p>
    <w:p w:rsidR="00B12236" w:rsidRDefault="00B12236" w:rsidP="00B12236">
      <w:pPr>
        <w:pStyle w:val="ListParagraph"/>
        <w:numPr>
          <w:ilvl w:val="0"/>
          <w:numId w:val="15"/>
        </w:numPr>
        <w:rPr>
          <w:b/>
          <w:bCs/>
          <w:sz w:val="48"/>
          <w:szCs w:val="32"/>
          <w:lang w:bidi="ar-SY"/>
        </w:rPr>
      </w:pPr>
      <w:r>
        <w:rPr>
          <w:rFonts w:hint="cs"/>
          <w:b/>
          <w:bCs/>
          <w:sz w:val="48"/>
          <w:szCs w:val="32"/>
          <w:rtl/>
          <w:lang w:bidi="ar-SY"/>
        </w:rPr>
        <w:t>الرأسمال الفكري</w:t>
      </w:r>
      <w:r w:rsidR="00961313">
        <w:rPr>
          <w:rFonts w:hint="cs"/>
          <w:b/>
          <w:bCs/>
          <w:sz w:val="48"/>
          <w:szCs w:val="32"/>
          <w:rtl/>
          <w:lang w:bidi="ar-SY"/>
        </w:rPr>
        <w:t>ّ</w:t>
      </w:r>
      <w:r>
        <w:rPr>
          <w:rFonts w:hint="cs"/>
          <w:b/>
          <w:bCs/>
          <w:sz w:val="48"/>
          <w:szCs w:val="32"/>
          <w:rtl/>
          <w:lang w:bidi="ar-SY"/>
        </w:rPr>
        <w:t xml:space="preserve"> والبشري</w:t>
      </w:r>
      <w:r w:rsidR="00961313">
        <w:rPr>
          <w:rFonts w:hint="cs"/>
          <w:b/>
          <w:bCs/>
          <w:sz w:val="48"/>
          <w:szCs w:val="32"/>
          <w:rtl/>
          <w:lang w:bidi="ar-SY"/>
        </w:rPr>
        <w:t>ّ</w:t>
      </w:r>
      <w:r>
        <w:rPr>
          <w:rFonts w:hint="cs"/>
          <w:b/>
          <w:bCs/>
          <w:sz w:val="48"/>
          <w:szCs w:val="32"/>
          <w:rtl/>
          <w:lang w:bidi="ar-SY"/>
        </w:rPr>
        <w:t xml:space="preserve"> في سورية</w:t>
      </w:r>
    </w:p>
    <w:p w:rsidR="00B12236" w:rsidRDefault="00B12236" w:rsidP="00B12236">
      <w:pPr>
        <w:pStyle w:val="ListParagraph"/>
        <w:numPr>
          <w:ilvl w:val="0"/>
          <w:numId w:val="15"/>
        </w:numPr>
        <w:rPr>
          <w:b/>
          <w:bCs/>
          <w:sz w:val="48"/>
          <w:szCs w:val="32"/>
          <w:lang w:bidi="ar-SY"/>
        </w:rPr>
      </w:pPr>
      <w:r>
        <w:rPr>
          <w:rFonts w:hint="cs"/>
          <w:b/>
          <w:bCs/>
          <w:sz w:val="48"/>
          <w:szCs w:val="32"/>
          <w:rtl/>
          <w:lang w:bidi="ar-SY"/>
        </w:rPr>
        <w:t>الرأسمال البشري</w:t>
      </w:r>
      <w:r w:rsidR="00961313">
        <w:rPr>
          <w:rFonts w:hint="cs"/>
          <w:b/>
          <w:bCs/>
          <w:sz w:val="48"/>
          <w:szCs w:val="32"/>
          <w:rtl/>
          <w:lang w:bidi="ar-SY"/>
        </w:rPr>
        <w:t>ّ</w:t>
      </w:r>
    </w:p>
    <w:p w:rsidR="00B12236" w:rsidRDefault="00961313" w:rsidP="00B12236">
      <w:pPr>
        <w:rPr>
          <w:b/>
          <w:bCs/>
          <w:sz w:val="48"/>
          <w:szCs w:val="32"/>
          <w:rtl/>
          <w:lang w:bidi="ar-SY"/>
        </w:rPr>
      </w:pPr>
      <w:r>
        <w:rPr>
          <w:rFonts w:hint="cs"/>
          <w:b/>
          <w:bCs/>
          <w:sz w:val="48"/>
          <w:szCs w:val="32"/>
          <w:rtl/>
          <w:lang w:bidi="ar-SY"/>
        </w:rPr>
        <w:t>رابعاً-</w:t>
      </w:r>
      <w:r w:rsidR="00314187">
        <w:rPr>
          <w:rFonts w:hint="cs"/>
          <w:b/>
          <w:bCs/>
          <w:sz w:val="48"/>
          <w:szCs w:val="32"/>
          <w:rtl/>
          <w:lang w:bidi="ar-SY"/>
        </w:rPr>
        <w:t xml:space="preserve"> </w:t>
      </w:r>
      <w:r>
        <w:rPr>
          <w:rFonts w:hint="cs"/>
          <w:b/>
          <w:bCs/>
          <w:sz w:val="48"/>
          <w:szCs w:val="32"/>
          <w:rtl/>
          <w:lang w:bidi="ar-SY"/>
        </w:rPr>
        <w:t>التجربة</w:t>
      </w:r>
      <w:r w:rsidR="00B12236">
        <w:rPr>
          <w:rFonts w:hint="cs"/>
          <w:b/>
          <w:bCs/>
          <w:sz w:val="48"/>
          <w:szCs w:val="32"/>
          <w:rtl/>
          <w:lang w:bidi="ar-SY"/>
        </w:rPr>
        <w:t xml:space="preserve"> الهندية في التعامل مع هجرة الكفاءات والأدمغة</w:t>
      </w:r>
    </w:p>
    <w:p w:rsidR="00B12236" w:rsidRDefault="00961313" w:rsidP="00B12236">
      <w:pPr>
        <w:rPr>
          <w:b/>
          <w:bCs/>
          <w:sz w:val="48"/>
          <w:szCs w:val="32"/>
          <w:rtl/>
          <w:lang w:bidi="ar-SY"/>
        </w:rPr>
      </w:pPr>
      <w:r>
        <w:rPr>
          <w:rFonts w:hint="cs"/>
          <w:b/>
          <w:bCs/>
          <w:sz w:val="48"/>
          <w:szCs w:val="32"/>
          <w:rtl/>
          <w:lang w:bidi="ar-SY"/>
        </w:rPr>
        <w:t>خامساً-</w:t>
      </w:r>
      <w:r w:rsidR="00314187">
        <w:rPr>
          <w:rFonts w:hint="cs"/>
          <w:b/>
          <w:bCs/>
          <w:sz w:val="48"/>
          <w:szCs w:val="32"/>
          <w:rtl/>
          <w:lang w:bidi="ar-SY"/>
        </w:rPr>
        <w:t xml:space="preserve"> </w:t>
      </w:r>
      <w:r>
        <w:rPr>
          <w:rFonts w:hint="cs"/>
          <w:b/>
          <w:bCs/>
          <w:sz w:val="48"/>
          <w:szCs w:val="32"/>
          <w:rtl/>
          <w:lang w:bidi="ar-SY"/>
        </w:rPr>
        <w:t>هجرة</w:t>
      </w:r>
      <w:r w:rsidR="00B12236">
        <w:rPr>
          <w:rFonts w:hint="cs"/>
          <w:b/>
          <w:bCs/>
          <w:sz w:val="48"/>
          <w:szCs w:val="32"/>
          <w:rtl/>
          <w:lang w:bidi="ar-SY"/>
        </w:rPr>
        <w:t xml:space="preserve"> النخب والحرب: معطيات راهنة وقلق مستقبلي</w:t>
      </w:r>
    </w:p>
    <w:p w:rsidR="00B12236" w:rsidRDefault="00B12236" w:rsidP="00B12236">
      <w:pPr>
        <w:pStyle w:val="ListParagraph"/>
        <w:numPr>
          <w:ilvl w:val="0"/>
          <w:numId w:val="16"/>
        </w:numPr>
        <w:rPr>
          <w:b/>
          <w:bCs/>
          <w:sz w:val="48"/>
          <w:szCs w:val="32"/>
          <w:lang w:bidi="ar-SY"/>
        </w:rPr>
      </w:pPr>
      <w:r>
        <w:rPr>
          <w:rFonts w:hint="cs"/>
          <w:b/>
          <w:bCs/>
          <w:sz w:val="48"/>
          <w:szCs w:val="32"/>
          <w:rtl/>
          <w:lang w:bidi="ar-SY"/>
        </w:rPr>
        <w:t>مشكلة نقص الكوادر</w:t>
      </w:r>
    </w:p>
    <w:p w:rsidR="00B12236" w:rsidRDefault="00B12236" w:rsidP="00B12236">
      <w:pPr>
        <w:pStyle w:val="ListParagraph"/>
        <w:numPr>
          <w:ilvl w:val="0"/>
          <w:numId w:val="16"/>
        </w:numPr>
        <w:rPr>
          <w:b/>
          <w:bCs/>
          <w:sz w:val="48"/>
          <w:szCs w:val="32"/>
          <w:lang w:bidi="ar-SY"/>
        </w:rPr>
      </w:pPr>
      <w:r>
        <w:rPr>
          <w:rFonts w:hint="cs"/>
          <w:b/>
          <w:bCs/>
          <w:sz w:val="48"/>
          <w:szCs w:val="32"/>
          <w:rtl/>
          <w:lang w:bidi="ar-SY"/>
        </w:rPr>
        <w:t>النوعية</w:t>
      </w:r>
    </w:p>
    <w:p w:rsidR="00B12236" w:rsidRDefault="00961313" w:rsidP="00B12236">
      <w:pPr>
        <w:rPr>
          <w:b/>
          <w:bCs/>
          <w:sz w:val="48"/>
          <w:szCs w:val="32"/>
          <w:rtl/>
          <w:lang w:bidi="ar-SY"/>
        </w:rPr>
      </w:pPr>
      <w:r>
        <w:rPr>
          <w:rFonts w:hint="cs"/>
          <w:b/>
          <w:bCs/>
          <w:sz w:val="48"/>
          <w:szCs w:val="32"/>
          <w:rtl/>
          <w:lang w:bidi="ar-SY"/>
        </w:rPr>
        <w:t>سادساً-</w:t>
      </w:r>
      <w:r w:rsidR="00314187">
        <w:rPr>
          <w:rFonts w:hint="cs"/>
          <w:b/>
          <w:bCs/>
          <w:sz w:val="48"/>
          <w:szCs w:val="32"/>
          <w:rtl/>
          <w:lang w:bidi="ar-SY"/>
        </w:rPr>
        <w:t xml:space="preserve"> </w:t>
      </w:r>
      <w:r>
        <w:rPr>
          <w:rFonts w:hint="cs"/>
          <w:b/>
          <w:bCs/>
          <w:sz w:val="48"/>
          <w:szCs w:val="32"/>
          <w:rtl/>
          <w:lang w:bidi="ar-SY"/>
        </w:rPr>
        <w:t>نتائج</w:t>
      </w:r>
      <w:r w:rsidR="00B12236">
        <w:rPr>
          <w:rFonts w:hint="cs"/>
          <w:b/>
          <w:bCs/>
          <w:sz w:val="48"/>
          <w:szCs w:val="32"/>
          <w:rtl/>
          <w:lang w:bidi="ar-SY"/>
        </w:rPr>
        <w:t xml:space="preserve"> وتوصيات البحث</w:t>
      </w:r>
    </w:p>
    <w:p w:rsidR="00B12236" w:rsidRPr="00B12236" w:rsidRDefault="00B12236" w:rsidP="00B12236">
      <w:pPr>
        <w:rPr>
          <w:b/>
          <w:bCs/>
          <w:sz w:val="48"/>
          <w:szCs w:val="32"/>
          <w:lang w:bidi="ar-SY"/>
        </w:rPr>
      </w:pPr>
      <w:r>
        <w:rPr>
          <w:rFonts w:hint="cs"/>
          <w:b/>
          <w:bCs/>
          <w:sz w:val="48"/>
          <w:szCs w:val="32"/>
          <w:rtl/>
          <w:lang w:bidi="ar-SY"/>
        </w:rPr>
        <w:t>المراجع</w:t>
      </w:r>
    </w:p>
    <w:p w:rsidR="00B12236" w:rsidRDefault="00B12236" w:rsidP="00FA69EB">
      <w:pPr>
        <w:rPr>
          <w:b/>
          <w:bCs/>
          <w:sz w:val="48"/>
          <w:szCs w:val="32"/>
          <w:lang w:bidi="ar-SY"/>
        </w:rPr>
      </w:pPr>
    </w:p>
    <w:p w:rsidR="00B12236" w:rsidRDefault="00B12236" w:rsidP="00FA69EB">
      <w:pPr>
        <w:rPr>
          <w:b/>
          <w:bCs/>
          <w:sz w:val="48"/>
          <w:szCs w:val="32"/>
          <w:lang w:bidi="ar-SY"/>
        </w:rPr>
      </w:pPr>
    </w:p>
    <w:p w:rsidR="003A55A1" w:rsidRDefault="003A55A1" w:rsidP="003A55A1">
      <w:pPr>
        <w:rPr>
          <w:b/>
          <w:bCs/>
          <w:sz w:val="48"/>
          <w:szCs w:val="32"/>
          <w:rtl/>
          <w:lang w:bidi="ar-SY"/>
        </w:rPr>
      </w:pPr>
      <w:r>
        <w:rPr>
          <w:rFonts w:hint="cs"/>
          <w:b/>
          <w:bCs/>
          <w:sz w:val="48"/>
          <w:szCs w:val="32"/>
          <w:rtl/>
          <w:lang w:bidi="ar-SY"/>
        </w:rPr>
        <w:lastRenderedPageBreak/>
        <w:t>ملخص تنفيذي</w:t>
      </w:r>
    </w:p>
    <w:p w:rsidR="003A55A1" w:rsidRDefault="003A55A1" w:rsidP="00310FF4">
      <w:pPr>
        <w:jc w:val="both"/>
        <w:rPr>
          <w:sz w:val="48"/>
          <w:szCs w:val="32"/>
          <w:rtl/>
          <w:lang w:bidi="ar-SY"/>
        </w:rPr>
      </w:pPr>
      <w:r>
        <w:rPr>
          <w:rFonts w:hint="cs"/>
          <w:sz w:val="48"/>
          <w:szCs w:val="32"/>
          <w:rtl/>
          <w:lang w:bidi="ar-SY"/>
        </w:rPr>
        <w:t>يكتنف</w:t>
      </w:r>
      <w:r w:rsidR="00961313">
        <w:rPr>
          <w:rFonts w:hint="cs"/>
          <w:sz w:val="48"/>
          <w:szCs w:val="32"/>
          <w:rtl/>
          <w:lang w:bidi="ar-SY"/>
        </w:rPr>
        <w:t>ُ</w:t>
      </w:r>
      <w:r>
        <w:rPr>
          <w:rFonts w:hint="cs"/>
          <w:sz w:val="48"/>
          <w:szCs w:val="32"/>
          <w:rtl/>
          <w:lang w:bidi="ar-SY"/>
        </w:rPr>
        <w:t xml:space="preserve"> البحث في موضوع</w:t>
      </w:r>
      <w:r w:rsidR="00961313">
        <w:rPr>
          <w:rFonts w:hint="cs"/>
          <w:sz w:val="48"/>
          <w:szCs w:val="32"/>
          <w:rtl/>
          <w:lang w:bidi="ar-SY"/>
        </w:rPr>
        <w:t>ِ</w:t>
      </w:r>
      <w:r>
        <w:rPr>
          <w:rFonts w:hint="cs"/>
          <w:sz w:val="48"/>
          <w:szCs w:val="32"/>
          <w:rtl/>
          <w:lang w:bidi="ar-SY"/>
        </w:rPr>
        <w:t xml:space="preserve"> الكفاءات السوري</w:t>
      </w:r>
      <w:r w:rsidR="00FE5204">
        <w:rPr>
          <w:rFonts w:hint="cs"/>
          <w:sz w:val="48"/>
          <w:szCs w:val="32"/>
          <w:rtl/>
          <w:lang w:bidi="ar-SY"/>
        </w:rPr>
        <w:t>ّ</w:t>
      </w:r>
      <w:r>
        <w:rPr>
          <w:rFonts w:hint="cs"/>
          <w:sz w:val="48"/>
          <w:szCs w:val="32"/>
          <w:rtl/>
          <w:lang w:bidi="ar-SY"/>
        </w:rPr>
        <w:t>ة المهاجرة الكثير</w:t>
      </w:r>
      <w:r w:rsidR="00961313">
        <w:rPr>
          <w:rFonts w:hint="cs"/>
          <w:sz w:val="48"/>
          <w:szCs w:val="32"/>
          <w:rtl/>
          <w:lang w:bidi="ar-SY"/>
        </w:rPr>
        <w:t>ُ</w:t>
      </w:r>
      <w:r>
        <w:rPr>
          <w:rFonts w:hint="cs"/>
          <w:sz w:val="48"/>
          <w:szCs w:val="32"/>
          <w:rtl/>
          <w:lang w:bidi="ar-SY"/>
        </w:rPr>
        <w:t xml:space="preserve"> من الغموض</w:t>
      </w:r>
      <w:r w:rsidR="00FE5204">
        <w:rPr>
          <w:rFonts w:hint="cs"/>
          <w:sz w:val="48"/>
          <w:szCs w:val="32"/>
          <w:rtl/>
          <w:lang w:bidi="ar-SY"/>
        </w:rPr>
        <w:t>ِ</w:t>
      </w:r>
      <w:r>
        <w:rPr>
          <w:rFonts w:hint="cs"/>
          <w:sz w:val="48"/>
          <w:szCs w:val="32"/>
          <w:rtl/>
          <w:lang w:bidi="ar-SY"/>
        </w:rPr>
        <w:t xml:space="preserve"> والتعقيد</w:t>
      </w:r>
      <w:r w:rsidR="00FE5204">
        <w:rPr>
          <w:rFonts w:hint="cs"/>
          <w:sz w:val="48"/>
          <w:szCs w:val="32"/>
          <w:rtl/>
          <w:lang w:bidi="ar-SY"/>
        </w:rPr>
        <w:t>ِ</w:t>
      </w:r>
      <w:r>
        <w:rPr>
          <w:rFonts w:hint="cs"/>
          <w:sz w:val="48"/>
          <w:szCs w:val="32"/>
          <w:rtl/>
          <w:lang w:bidi="ar-SY"/>
        </w:rPr>
        <w:t>، بسبب ندرة المصادر الموثوقة رقمي</w:t>
      </w:r>
      <w:r w:rsidR="00FE5204">
        <w:rPr>
          <w:rFonts w:hint="cs"/>
          <w:sz w:val="48"/>
          <w:szCs w:val="32"/>
          <w:rtl/>
          <w:lang w:bidi="ar-SY"/>
        </w:rPr>
        <w:t>ّ</w:t>
      </w:r>
      <w:r>
        <w:rPr>
          <w:rFonts w:hint="cs"/>
          <w:sz w:val="48"/>
          <w:szCs w:val="32"/>
          <w:rtl/>
          <w:lang w:bidi="ar-SY"/>
        </w:rPr>
        <w:t>اً وتحليلي</w:t>
      </w:r>
      <w:r w:rsidR="00FE5204">
        <w:rPr>
          <w:rFonts w:hint="cs"/>
          <w:sz w:val="48"/>
          <w:szCs w:val="32"/>
          <w:rtl/>
          <w:lang w:bidi="ar-SY"/>
        </w:rPr>
        <w:t>ّ</w:t>
      </w:r>
      <w:r>
        <w:rPr>
          <w:rFonts w:hint="cs"/>
          <w:sz w:val="48"/>
          <w:szCs w:val="32"/>
          <w:rtl/>
          <w:lang w:bidi="ar-SY"/>
        </w:rPr>
        <w:t>اً، وهو ينطوي على مغامرة علمي</w:t>
      </w:r>
      <w:r w:rsidR="00FE5204">
        <w:rPr>
          <w:rFonts w:hint="cs"/>
          <w:sz w:val="48"/>
          <w:szCs w:val="32"/>
          <w:rtl/>
          <w:lang w:bidi="ar-SY"/>
        </w:rPr>
        <w:t>ّ</w:t>
      </w:r>
      <w:r>
        <w:rPr>
          <w:rFonts w:hint="cs"/>
          <w:sz w:val="48"/>
          <w:szCs w:val="32"/>
          <w:rtl/>
          <w:lang w:bidi="ar-SY"/>
        </w:rPr>
        <w:t>ة في مجال لم يلقَ الاهتمام الكافي</w:t>
      </w:r>
      <w:r w:rsidR="00FE5204">
        <w:rPr>
          <w:rFonts w:hint="cs"/>
          <w:sz w:val="48"/>
          <w:szCs w:val="32"/>
          <w:rtl/>
          <w:lang w:bidi="ar-SY"/>
        </w:rPr>
        <w:t>،</w:t>
      </w:r>
      <w:r>
        <w:rPr>
          <w:rFonts w:hint="cs"/>
          <w:sz w:val="48"/>
          <w:szCs w:val="32"/>
          <w:rtl/>
          <w:lang w:bidi="ar-SY"/>
        </w:rPr>
        <w:t xml:space="preserve"> ولم يحظَ بدراسات تفصيلية يمكن ا</w:t>
      </w:r>
      <w:r w:rsidR="00FE5204">
        <w:rPr>
          <w:rFonts w:hint="cs"/>
          <w:sz w:val="48"/>
          <w:szCs w:val="32"/>
          <w:rtl/>
          <w:lang w:bidi="ar-SY"/>
        </w:rPr>
        <w:t>لبناء</w:t>
      </w:r>
      <w:r w:rsidR="004C1366">
        <w:rPr>
          <w:rFonts w:hint="cs"/>
          <w:sz w:val="48"/>
          <w:szCs w:val="32"/>
          <w:rtl/>
          <w:lang w:bidi="ar-SY"/>
        </w:rPr>
        <w:t>ُ</w:t>
      </w:r>
      <w:r w:rsidR="00FE5204">
        <w:rPr>
          <w:rFonts w:hint="cs"/>
          <w:sz w:val="48"/>
          <w:szCs w:val="32"/>
          <w:rtl/>
          <w:lang w:bidi="ar-SY"/>
        </w:rPr>
        <w:t xml:space="preserve"> عليها إلا بشكل محدود جداً؛</w:t>
      </w:r>
      <w:r>
        <w:rPr>
          <w:rFonts w:hint="cs"/>
          <w:sz w:val="48"/>
          <w:szCs w:val="32"/>
          <w:rtl/>
          <w:lang w:bidi="ar-SY"/>
        </w:rPr>
        <w:t xml:space="preserve"> </w:t>
      </w:r>
      <w:r w:rsidR="00FE5204" w:rsidRPr="00310FF4">
        <w:rPr>
          <w:rFonts w:hint="cs"/>
          <w:sz w:val="48"/>
          <w:szCs w:val="32"/>
          <w:rtl/>
          <w:lang w:bidi="ar-SY"/>
        </w:rPr>
        <w:t>ذلك استناداً</w:t>
      </w:r>
      <w:r>
        <w:rPr>
          <w:rFonts w:hint="cs"/>
          <w:sz w:val="48"/>
          <w:szCs w:val="32"/>
          <w:rtl/>
          <w:lang w:bidi="ar-SY"/>
        </w:rPr>
        <w:t xml:space="preserve"> إلى أكبر عدد من البيانات والبحوث والتقارير الوطني</w:t>
      </w:r>
      <w:r w:rsidR="004C1366">
        <w:rPr>
          <w:rFonts w:hint="cs"/>
          <w:sz w:val="48"/>
          <w:szCs w:val="32"/>
          <w:rtl/>
          <w:lang w:bidi="ar-SY"/>
        </w:rPr>
        <w:t>ّ</w:t>
      </w:r>
      <w:r>
        <w:rPr>
          <w:rFonts w:hint="cs"/>
          <w:sz w:val="48"/>
          <w:szCs w:val="32"/>
          <w:rtl/>
          <w:lang w:bidi="ar-SY"/>
        </w:rPr>
        <w:t>ة والدولية ذات الصلة، وإخضاعها لرؤية نقدية تهدف إلى توظيف الأرقام والمعطيات الكمية المتاحة في إطار رؤية تنموي</w:t>
      </w:r>
      <w:r w:rsidR="00CB1513">
        <w:rPr>
          <w:rFonts w:hint="cs"/>
          <w:sz w:val="48"/>
          <w:szCs w:val="32"/>
          <w:rtl/>
          <w:lang w:bidi="ar-SY"/>
        </w:rPr>
        <w:t>ّ</w:t>
      </w:r>
      <w:r>
        <w:rPr>
          <w:rFonts w:hint="cs"/>
          <w:sz w:val="48"/>
          <w:szCs w:val="32"/>
          <w:rtl/>
          <w:lang w:bidi="ar-SY"/>
        </w:rPr>
        <w:t>ة تستخدم منهجي</w:t>
      </w:r>
      <w:r w:rsidR="00CB1513">
        <w:rPr>
          <w:rFonts w:hint="cs"/>
          <w:sz w:val="48"/>
          <w:szCs w:val="32"/>
          <w:rtl/>
          <w:lang w:bidi="ar-SY"/>
        </w:rPr>
        <w:t>ّ</w:t>
      </w:r>
      <w:r>
        <w:rPr>
          <w:rFonts w:hint="cs"/>
          <w:sz w:val="48"/>
          <w:szCs w:val="32"/>
          <w:rtl/>
          <w:lang w:bidi="ar-SY"/>
        </w:rPr>
        <w:t>ة متعددة المستويات</w:t>
      </w:r>
      <w:r w:rsidR="00310FF4">
        <w:rPr>
          <w:rFonts w:hint="cs"/>
          <w:sz w:val="48"/>
          <w:szCs w:val="32"/>
          <w:rtl/>
          <w:lang w:bidi="ar-SY"/>
        </w:rPr>
        <w:t>،</w:t>
      </w:r>
      <w:r>
        <w:rPr>
          <w:rFonts w:hint="cs"/>
          <w:sz w:val="48"/>
          <w:szCs w:val="32"/>
          <w:rtl/>
          <w:lang w:bidi="ar-SY"/>
        </w:rPr>
        <w:t xml:space="preserve"> أتاحتها التغيرات التي تسم ثورة العلوم الإنساني</w:t>
      </w:r>
      <w:r w:rsidR="004C1366">
        <w:rPr>
          <w:rFonts w:hint="cs"/>
          <w:sz w:val="48"/>
          <w:szCs w:val="32"/>
          <w:rtl/>
          <w:lang w:bidi="ar-SY"/>
        </w:rPr>
        <w:t>ّ</w:t>
      </w:r>
      <w:r>
        <w:rPr>
          <w:rFonts w:hint="cs"/>
          <w:sz w:val="48"/>
          <w:szCs w:val="32"/>
          <w:rtl/>
          <w:lang w:bidi="ar-SY"/>
        </w:rPr>
        <w:t>ة والاجتماعي</w:t>
      </w:r>
      <w:r w:rsidR="004C1366">
        <w:rPr>
          <w:rFonts w:hint="cs"/>
          <w:sz w:val="48"/>
          <w:szCs w:val="32"/>
          <w:rtl/>
          <w:lang w:bidi="ar-SY"/>
        </w:rPr>
        <w:t>ّ</w:t>
      </w:r>
      <w:r>
        <w:rPr>
          <w:rFonts w:hint="cs"/>
          <w:sz w:val="48"/>
          <w:szCs w:val="32"/>
          <w:rtl/>
          <w:lang w:bidi="ar-SY"/>
        </w:rPr>
        <w:t>ة العاصفة</w:t>
      </w:r>
      <w:r w:rsidRPr="00310FF4">
        <w:rPr>
          <w:rFonts w:hint="cs"/>
          <w:sz w:val="48"/>
          <w:szCs w:val="32"/>
          <w:rtl/>
          <w:lang w:bidi="ar-SY"/>
        </w:rPr>
        <w:t xml:space="preserve">، </w:t>
      </w:r>
      <w:r w:rsidR="004557A6" w:rsidRPr="00310FF4">
        <w:rPr>
          <w:rFonts w:hint="cs"/>
          <w:sz w:val="48"/>
          <w:szCs w:val="32"/>
          <w:rtl/>
          <w:lang w:bidi="ar-SY"/>
        </w:rPr>
        <w:t>جرّاء</w:t>
      </w:r>
      <w:r w:rsidR="00464930" w:rsidRPr="00310FF4">
        <w:rPr>
          <w:rFonts w:hint="cs"/>
          <w:sz w:val="48"/>
          <w:szCs w:val="32"/>
          <w:rtl/>
          <w:lang w:bidi="ar-SY"/>
        </w:rPr>
        <w:t xml:space="preserve"> تعد</w:t>
      </w:r>
      <w:r w:rsidR="004C1366" w:rsidRPr="00310FF4">
        <w:rPr>
          <w:rFonts w:hint="cs"/>
          <w:sz w:val="48"/>
          <w:szCs w:val="32"/>
          <w:rtl/>
          <w:lang w:bidi="ar-SY"/>
        </w:rPr>
        <w:t>ّ</w:t>
      </w:r>
      <w:r w:rsidR="00464930" w:rsidRPr="00310FF4">
        <w:rPr>
          <w:rFonts w:hint="cs"/>
          <w:sz w:val="48"/>
          <w:szCs w:val="32"/>
          <w:rtl/>
          <w:lang w:bidi="ar-SY"/>
        </w:rPr>
        <w:t>د</w:t>
      </w:r>
      <w:r>
        <w:rPr>
          <w:rFonts w:hint="cs"/>
          <w:sz w:val="48"/>
          <w:szCs w:val="32"/>
          <w:rtl/>
          <w:lang w:bidi="ar-SY"/>
        </w:rPr>
        <w:t xml:space="preserve"> العوامل التي أنتجت الظاهرة وتداخل الاقتصادي</w:t>
      </w:r>
      <w:r w:rsidR="00464930">
        <w:rPr>
          <w:rFonts w:hint="cs"/>
          <w:sz w:val="48"/>
          <w:szCs w:val="32"/>
          <w:rtl/>
          <w:lang w:bidi="ar-SY"/>
        </w:rPr>
        <w:t>ّ</w:t>
      </w:r>
      <w:r>
        <w:rPr>
          <w:rFonts w:hint="cs"/>
          <w:sz w:val="48"/>
          <w:szCs w:val="32"/>
          <w:rtl/>
          <w:lang w:bidi="ar-SY"/>
        </w:rPr>
        <w:t xml:space="preserve"> مع الاجتماعي</w:t>
      </w:r>
      <w:r w:rsidR="00464930">
        <w:rPr>
          <w:rFonts w:hint="cs"/>
          <w:sz w:val="48"/>
          <w:szCs w:val="32"/>
          <w:rtl/>
          <w:lang w:bidi="ar-SY"/>
        </w:rPr>
        <w:t>ّ</w:t>
      </w:r>
      <w:r>
        <w:rPr>
          <w:rFonts w:hint="cs"/>
          <w:sz w:val="48"/>
          <w:szCs w:val="32"/>
          <w:rtl/>
          <w:lang w:bidi="ar-SY"/>
        </w:rPr>
        <w:t xml:space="preserve"> وتفاعلهما مع العامل السياسي</w:t>
      </w:r>
      <w:r w:rsidR="00CB1513">
        <w:rPr>
          <w:rFonts w:hint="cs"/>
          <w:sz w:val="48"/>
          <w:szCs w:val="32"/>
          <w:rtl/>
          <w:lang w:bidi="ar-SY"/>
        </w:rPr>
        <w:t>ّ</w:t>
      </w:r>
      <w:r>
        <w:rPr>
          <w:rFonts w:hint="cs"/>
          <w:sz w:val="48"/>
          <w:szCs w:val="32"/>
          <w:rtl/>
          <w:lang w:bidi="ar-SY"/>
        </w:rPr>
        <w:t xml:space="preserve"> الذي أصبح جوهري</w:t>
      </w:r>
      <w:r w:rsidR="004C1366">
        <w:rPr>
          <w:rFonts w:hint="cs"/>
          <w:sz w:val="48"/>
          <w:szCs w:val="32"/>
          <w:rtl/>
          <w:lang w:bidi="ar-SY"/>
        </w:rPr>
        <w:t>ّ</w:t>
      </w:r>
      <w:r>
        <w:rPr>
          <w:rFonts w:hint="cs"/>
          <w:sz w:val="48"/>
          <w:szCs w:val="32"/>
          <w:rtl/>
          <w:lang w:bidi="ar-SY"/>
        </w:rPr>
        <w:t>اً أكثر مع الأزمة والحرب التي عاشتها سورية.</w:t>
      </w:r>
    </w:p>
    <w:p w:rsidR="003A55A1" w:rsidRDefault="00134CC9" w:rsidP="003A55A1">
      <w:pPr>
        <w:spacing w:after="0"/>
        <w:jc w:val="both"/>
        <w:rPr>
          <w:sz w:val="48"/>
          <w:szCs w:val="32"/>
          <w:rtl/>
          <w:lang w:bidi="ar-SY"/>
        </w:rPr>
      </w:pPr>
      <w:r>
        <w:rPr>
          <w:rFonts w:hint="cs"/>
          <w:sz w:val="48"/>
          <w:szCs w:val="32"/>
          <w:rtl/>
          <w:lang w:bidi="ar-SY"/>
        </w:rPr>
        <w:t>يُظهر التحليل تنوّع العوامل المسببة لهجرة</w:t>
      </w:r>
      <w:r w:rsidR="003A55A1">
        <w:rPr>
          <w:rFonts w:hint="cs"/>
          <w:sz w:val="48"/>
          <w:szCs w:val="32"/>
          <w:rtl/>
          <w:lang w:bidi="ar-SY"/>
        </w:rPr>
        <w:t xml:space="preserve"> </w:t>
      </w:r>
      <w:r>
        <w:rPr>
          <w:rFonts w:hint="cs"/>
          <w:sz w:val="48"/>
          <w:szCs w:val="32"/>
          <w:rtl/>
          <w:lang w:bidi="ar-SY"/>
        </w:rPr>
        <w:t>النخب العلمي</w:t>
      </w:r>
      <w:r w:rsidR="004C1366">
        <w:rPr>
          <w:rFonts w:hint="cs"/>
          <w:sz w:val="48"/>
          <w:szCs w:val="32"/>
          <w:rtl/>
          <w:lang w:bidi="ar-SY"/>
        </w:rPr>
        <w:t>ّ</w:t>
      </w:r>
      <w:r>
        <w:rPr>
          <w:rFonts w:hint="cs"/>
          <w:sz w:val="48"/>
          <w:szCs w:val="32"/>
          <w:rtl/>
          <w:lang w:bidi="ar-SY"/>
        </w:rPr>
        <w:t xml:space="preserve">ة السورية، ويحدد الأسباب </w:t>
      </w:r>
      <w:r w:rsidR="003A55A1">
        <w:rPr>
          <w:rFonts w:hint="cs"/>
          <w:sz w:val="48"/>
          <w:szCs w:val="32"/>
          <w:rtl/>
          <w:lang w:bidi="ar-SY"/>
        </w:rPr>
        <w:t>الطاردة للكفاءات العلمية، وهي:</w:t>
      </w:r>
    </w:p>
    <w:p w:rsidR="003A55A1" w:rsidRDefault="003A55A1" w:rsidP="003A55A1">
      <w:pPr>
        <w:pStyle w:val="ListParagraph"/>
        <w:numPr>
          <w:ilvl w:val="0"/>
          <w:numId w:val="4"/>
        </w:numPr>
        <w:spacing w:after="0"/>
        <w:jc w:val="both"/>
        <w:rPr>
          <w:sz w:val="48"/>
          <w:szCs w:val="32"/>
          <w:lang w:bidi="ar-SY"/>
        </w:rPr>
      </w:pPr>
      <w:r>
        <w:rPr>
          <w:rFonts w:hint="cs"/>
          <w:sz w:val="48"/>
          <w:szCs w:val="32"/>
          <w:rtl/>
          <w:lang w:bidi="ar-SY"/>
        </w:rPr>
        <w:t>انعدام الاستقرار الأمني (فجوة الأمان)</w:t>
      </w:r>
      <w:r w:rsidR="004C1366">
        <w:rPr>
          <w:rFonts w:hint="cs"/>
          <w:sz w:val="48"/>
          <w:szCs w:val="32"/>
          <w:rtl/>
          <w:lang w:bidi="ar-SY"/>
        </w:rPr>
        <w:t>.</w:t>
      </w:r>
    </w:p>
    <w:p w:rsidR="003A55A1" w:rsidRDefault="003A55A1" w:rsidP="003A55A1">
      <w:pPr>
        <w:pStyle w:val="ListParagraph"/>
        <w:numPr>
          <w:ilvl w:val="0"/>
          <w:numId w:val="4"/>
        </w:numPr>
        <w:spacing w:after="0"/>
        <w:jc w:val="both"/>
        <w:rPr>
          <w:sz w:val="48"/>
          <w:szCs w:val="32"/>
          <w:lang w:bidi="ar-SY"/>
        </w:rPr>
      </w:pPr>
      <w:r>
        <w:rPr>
          <w:rFonts w:hint="cs"/>
          <w:sz w:val="48"/>
          <w:szCs w:val="32"/>
          <w:rtl/>
          <w:lang w:bidi="ar-SY"/>
        </w:rPr>
        <w:t>انخفاض مستوى دخل الفرد</w:t>
      </w:r>
      <w:r w:rsidR="008B46A8">
        <w:rPr>
          <w:rFonts w:hint="cs"/>
          <w:sz w:val="48"/>
          <w:szCs w:val="32"/>
          <w:rtl/>
          <w:lang w:bidi="ar-SY"/>
        </w:rPr>
        <w:t>.</w:t>
      </w:r>
    </w:p>
    <w:p w:rsidR="003A55A1" w:rsidRDefault="003A55A1" w:rsidP="003A55A1">
      <w:pPr>
        <w:pStyle w:val="ListParagraph"/>
        <w:numPr>
          <w:ilvl w:val="0"/>
          <w:numId w:val="4"/>
        </w:numPr>
        <w:spacing w:after="0"/>
        <w:jc w:val="both"/>
        <w:rPr>
          <w:sz w:val="48"/>
          <w:szCs w:val="32"/>
          <w:lang w:bidi="ar-SY"/>
        </w:rPr>
      </w:pPr>
      <w:r>
        <w:rPr>
          <w:rFonts w:hint="cs"/>
          <w:sz w:val="48"/>
          <w:szCs w:val="32"/>
          <w:rtl/>
          <w:lang w:bidi="ar-SY"/>
        </w:rPr>
        <w:t>ضعف البحث العلمي</w:t>
      </w:r>
      <w:r w:rsidR="00CB1513">
        <w:rPr>
          <w:rFonts w:hint="cs"/>
          <w:sz w:val="48"/>
          <w:szCs w:val="32"/>
          <w:rtl/>
          <w:lang w:bidi="ar-SY"/>
        </w:rPr>
        <w:t>ّ</w:t>
      </w:r>
      <w:r>
        <w:rPr>
          <w:rFonts w:hint="cs"/>
          <w:sz w:val="48"/>
          <w:szCs w:val="32"/>
          <w:rtl/>
          <w:lang w:bidi="ar-SY"/>
        </w:rPr>
        <w:t xml:space="preserve"> ومؤسساته</w:t>
      </w:r>
      <w:r w:rsidR="008B46A8">
        <w:rPr>
          <w:rFonts w:hint="cs"/>
          <w:sz w:val="48"/>
          <w:szCs w:val="32"/>
          <w:rtl/>
          <w:lang w:bidi="ar-SY"/>
        </w:rPr>
        <w:t>.</w:t>
      </w:r>
    </w:p>
    <w:p w:rsidR="003A55A1" w:rsidRDefault="003A55A1" w:rsidP="003A55A1">
      <w:pPr>
        <w:pStyle w:val="ListParagraph"/>
        <w:numPr>
          <w:ilvl w:val="0"/>
          <w:numId w:val="4"/>
        </w:numPr>
        <w:spacing w:after="0"/>
        <w:jc w:val="both"/>
        <w:rPr>
          <w:sz w:val="48"/>
          <w:szCs w:val="32"/>
          <w:lang w:bidi="ar-SY"/>
        </w:rPr>
      </w:pPr>
      <w:r w:rsidRPr="00001F1D">
        <w:rPr>
          <w:rFonts w:hint="cs"/>
          <w:sz w:val="48"/>
          <w:szCs w:val="32"/>
          <w:rtl/>
          <w:lang w:bidi="ar-SY"/>
        </w:rPr>
        <w:t>فقدان آفاق الإبداع والتطوير، بما في ذلك البحث عن عمل لائق يحق</w:t>
      </w:r>
      <w:r w:rsidR="004C1366">
        <w:rPr>
          <w:rFonts w:hint="cs"/>
          <w:sz w:val="48"/>
          <w:szCs w:val="32"/>
          <w:rtl/>
          <w:lang w:bidi="ar-SY"/>
        </w:rPr>
        <w:t>ّ</w:t>
      </w:r>
      <w:r w:rsidRPr="00001F1D">
        <w:rPr>
          <w:rFonts w:hint="cs"/>
          <w:sz w:val="48"/>
          <w:szCs w:val="32"/>
          <w:rtl/>
          <w:lang w:bidi="ar-SY"/>
        </w:rPr>
        <w:t>ق الأجر العادل والديمومة والحماية من الاستغلال.</w:t>
      </w:r>
    </w:p>
    <w:p w:rsidR="003A55A1" w:rsidRDefault="003A55A1" w:rsidP="00310FF4">
      <w:pPr>
        <w:spacing w:after="0"/>
        <w:jc w:val="both"/>
        <w:rPr>
          <w:sz w:val="48"/>
          <w:szCs w:val="32"/>
          <w:rtl/>
          <w:lang w:bidi="ar-SY"/>
        </w:rPr>
      </w:pPr>
      <w:r w:rsidRPr="005C7B46">
        <w:rPr>
          <w:sz w:val="48"/>
          <w:szCs w:val="32"/>
          <w:rtl/>
          <w:lang w:bidi="ar-SY"/>
        </w:rPr>
        <w:t>شكّلت اقتصاديات المعرفة</w:t>
      </w:r>
      <w:r w:rsidR="00310FF4">
        <w:rPr>
          <w:rFonts w:hint="cs"/>
          <w:sz w:val="48"/>
          <w:szCs w:val="32"/>
          <w:rtl/>
          <w:lang w:bidi="ar-SY"/>
        </w:rPr>
        <w:t>،</w:t>
      </w:r>
      <w:r w:rsidRPr="005C7B46">
        <w:rPr>
          <w:sz w:val="48"/>
          <w:szCs w:val="32"/>
          <w:rtl/>
          <w:lang w:bidi="ar-SY"/>
        </w:rPr>
        <w:t xml:space="preserve"> والمجتمع القائم على المعرفة</w:t>
      </w:r>
      <w:r w:rsidR="00310FF4">
        <w:rPr>
          <w:rFonts w:hint="cs"/>
          <w:sz w:val="48"/>
          <w:szCs w:val="32"/>
          <w:rtl/>
          <w:lang w:bidi="ar-SY"/>
        </w:rPr>
        <w:t>،</w:t>
      </w:r>
      <w:r w:rsidRPr="005C7B46">
        <w:rPr>
          <w:sz w:val="48"/>
          <w:szCs w:val="32"/>
          <w:rtl/>
          <w:lang w:bidi="ar-SY"/>
        </w:rPr>
        <w:t xml:space="preserve"> مرحلة جديدة في تطور منظومة علاقات القوة، من العسكرية إلى الاقتصادية إلى قوة المعرفة ومجتمع المعرفة </w:t>
      </w:r>
      <w:r w:rsidR="008B46A8" w:rsidRPr="00310FF4">
        <w:rPr>
          <w:rFonts w:hint="cs"/>
          <w:sz w:val="48"/>
          <w:szCs w:val="32"/>
          <w:rtl/>
          <w:lang w:bidi="ar-SY"/>
        </w:rPr>
        <w:t>بحسبانه</w:t>
      </w:r>
      <w:r w:rsidRPr="005C7B46">
        <w:rPr>
          <w:sz w:val="48"/>
          <w:szCs w:val="32"/>
          <w:rtl/>
          <w:lang w:bidi="ar-SY"/>
        </w:rPr>
        <w:t xml:space="preserve"> المرحلة العليا في تطور المجتمعات، وهو ذلك المجتمع الذي يعتمد في نمط وجوده وسيطرته على إنتاج ونشر واستثمار المعرفة بكفاءة في جميع مناحي الحياة. الأمر الذي دفع البلدان والمجتمعات إلى التسابق في حيازة المعرفة وتوظيفها، سعياً وراء القيمة المضافة العالية الناتجة عن الاستثمار في الذكاء الإنساني</w:t>
      </w:r>
      <w:r w:rsidR="00CB1513">
        <w:rPr>
          <w:rFonts w:hint="cs"/>
          <w:sz w:val="48"/>
          <w:szCs w:val="32"/>
          <w:rtl/>
          <w:lang w:bidi="ar-SY"/>
        </w:rPr>
        <w:t>ّ</w:t>
      </w:r>
      <w:r w:rsidRPr="005C7B46">
        <w:rPr>
          <w:sz w:val="48"/>
          <w:szCs w:val="32"/>
          <w:rtl/>
          <w:lang w:bidi="ar-SY"/>
        </w:rPr>
        <w:t xml:space="preserve"> ومناجم العقول، </w:t>
      </w:r>
      <w:r w:rsidR="005046D8" w:rsidRPr="00310FF4">
        <w:rPr>
          <w:rFonts w:hint="cs"/>
          <w:sz w:val="48"/>
          <w:szCs w:val="32"/>
          <w:rtl/>
          <w:lang w:bidi="ar-SY"/>
        </w:rPr>
        <w:t>بوصفهما</w:t>
      </w:r>
      <w:r w:rsidRPr="005C7B46">
        <w:rPr>
          <w:sz w:val="48"/>
          <w:szCs w:val="32"/>
          <w:rtl/>
          <w:lang w:bidi="ar-SY"/>
        </w:rPr>
        <w:t xml:space="preserve"> ثروة لا تنضب، فأصبح الإنسان</w:t>
      </w:r>
      <w:r w:rsidR="005046D8">
        <w:rPr>
          <w:rFonts w:hint="cs"/>
          <w:sz w:val="48"/>
          <w:szCs w:val="32"/>
          <w:rtl/>
          <w:lang w:bidi="ar-SY"/>
        </w:rPr>
        <w:t>ُ</w:t>
      </w:r>
      <w:r w:rsidRPr="005C7B46">
        <w:rPr>
          <w:sz w:val="48"/>
          <w:szCs w:val="32"/>
          <w:rtl/>
          <w:lang w:bidi="ar-SY"/>
        </w:rPr>
        <w:t xml:space="preserve"> وسيلة للتنمي</w:t>
      </w:r>
      <w:r>
        <w:rPr>
          <w:sz w:val="48"/>
          <w:szCs w:val="32"/>
          <w:rtl/>
          <w:lang w:bidi="ar-SY"/>
        </w:rPr>
        <w:t>ة وغاية لها في آنٍ معاً</w:t>
      </w:r>
      <w:r w:rsidRPr="005C7B46">
        <w:rPr>
          <w:sz w:val="48"/>
          <w:szCs w:val="32"/>
          <w:rtl/>
          <w:lang w:bidi="ar-SY"/>
        </w:rPr>
        <w:t>.</w:t>
      </w:r>
    </w:p>
    <w:p w:rsidR="008B46A8" w:rsidRPr="005C7B46" w:rsidRDefault="008B46A8" w:rsidP="003A55A1">
      <w:pPr>
        <w:spacing w:after="0"/>
        <w:jc w:val="both"/>
        <w:rPr>
          <w:sz w:val="48"/>
          <w:szCs w:val="32"/>
          <w:rtl/>
          <w:lang w:bidi="ar-SY"/>
        </w:rPr>
      </w:pPr>
    </w:p>
    <w:p w:rsidR="003A55A1" w:rsidRDefault="003A55A1" w:rsidP="0099236B">
      <w:pPr>
        <w:spacing w:after="0"/>
        <w:jc w:val="both"/>
        <w:rPr>
          <w:sz w:val="48"/>
          <w:szCs w:val="32"/>
          <w:rtl/>
          <w:lang w:bidi="ar-SY"/>
        </w:rPr>
      </w:pPr>
      <w:r w:rsidRPr="005C7B46">
        <w:rPr>
          <w:sz w:val="48"/>
          <w:szCs w:val="32"/>
          <w:rtl/>
          <w:lang w:bidi="ar-SY"/>
        </w:rPr>
        <w:lastRenderedPageBreak/>
        <w:t>وفقاً لهذه الرؤية، يشير مفهوم الرأسمال البشري</w:t>
      </w:r>
      <w:r w:rsidR="005046D8">
        <w:rPr>
          <w:rFonts w:hint="cs"/>
          <w:sz w:val="48"/>
          <w:szCs w:val="32"/>
          <w:rtl/>
          <w:lang w:bidi="ar-SY"/>
        </w:rPr>
        <w:t>ّ</w:t>
      </w:r>
      <w:r w:rsidRPr="005C7B46">
        <w:rPr>
          <w:sz w:val="48"/>
          <w:szCs w:val="32"/>
          <w:rtl/>
          <w:lang w:bidi="ar-SY"/>
        </w:rPr>
        <w:t xml:space="preserve"> إلى التوليفة التي تجمع المعرفة والتعليم والجدارة والكفاءات الجوهرية للأفراد في ميدان العمل والإنتاج. إذ يعرّف برنامج الأمم المتحدة الإنمائي رأس المال البشري</w:t>
      </w:r>
      <w:r w:rsidR="005046D8">
        <w:rPr>
          <w:rFonts w:hint="cs"/>
          <w:sz w:val="48"/>
          <w:szCs w:val="32"/>
          <w:rtl/>
          <w:lang w:bidi="ar-SY"/>
        </w:rPr>
        <w:t>ّ</w:t>
      </w:r>
      <w:r w:rsidRPr="005C7B46">
        <w:rPr>
          <w:sz w:val="48"/>
          <w:szCs w:val="32"/>
          <w:rtl/>
          <w:lang w:bidi="ar-SY"/>
        </w:rPr>
        <w:t xml:space="preserve"> بأنه "كل ما يزيد من إنتاجية القوى العاملة </w:t>
      </w:r>
      <w:r w:rsidR="00CB1513" w:rsidRPr="0099236B">
        <w:rPr>
          <w:rFonts w:hint="cs"/>
          <w:sz w:val="48"/>
          <w:szCs w:val="32"/>
          <w:rtl/>
          <w:lang w:bidi="ar-SY"/>
        </w:rPr>
        <w:t>بوساطة</w:t>
      </w:r>
      <w:r w:rsidR="00CB1513">
        <w:rPr>
          <w:rFonts w:hint="cs"/>
          <w:sz w:val="48"/>
          <w:szCs w:val="32"/>
          <w:rtl/>
          <w:lang w:bidi="ar-SY"/>
        </w:rPr>
        <w:t xml:space="preserve"> </w:t>
      </w:r>
      <w:r w:rsidRPr="005C7B46">
        <w:rPr>
          <w:sz w:val="48"/>
          <w:szCs w:val="32"/>
          <w:rtl/>
          <w:lang w:bidi="ar-SY"/>
        </w:rPr>
        <w:t xml:space="preserve">القدرات والمهارات المعرفية والتقنية التي </w:t>
      </w:r>
      <w:r w:rsidR="005046D8" w:rsidRPr="0099236B">
        <w:rPr>
          <w:rFonts w:hint="cs"/>
          <w:sz w:val="48"/>
          <w:szCs w:val="32"/>
          <w:rtl/>
          <w:lang w:bidi="ar-SY"/>
        </w:rPr>
        <w:t>تكتسبها</w:t>
      </w:r>
      <w:r>
        <w:rPr>
          <w:sz w:val="48"/>
          <w:szCs w:val="32"/>
          <w:rtl/>
          <w:lang w:bidi="ar-SY"/>
        </w:rPr>
        <w:t xml:space="preserve">، أي من </w:t>
      </w:r>
      <w:r w:rsidR="00CB1513" w:rsidRPr="0099236B">
        <w:rPr>
          <w:rFonts w:hint="cs"/>
          <w:sz w:val="48"/>
          <w:szCs w:val="32"/>
          <w:rtl/>
          <w:lang w:bidi="ar-SY"/>
        </w:rPr>
        <w:t>بوساطة</w:t>
      </w:r>
      <w:r w:rsidR="00CB1513">
        <w:rPr>
          <w:rFonts w:hint="cs"/>
          <w:sz w:val="48"/>
          <w:szCs w:val="32"/>
          <w:rtl/>
          <w:lang w:bidi="ar-SY"/>
        </w:rPr>
        <w:t xml:space="preserve"> </w:t>
      </w:r>
      <w:r>
        <w:rPr>
          <w:sz w:val="48"/>
          <w:szCs w:val="32"/>
          <w:rtl/>
          <w:lang w:bidi="ar-SY"/>
        </w:rPr>
        <w:t>العلم والخبرة</w:t>
      </w:r>
      <w:r w:rsidR="008B46A8">
        <w:rPr>
          <w:rFonts w:hint="cs"/>
          <w:sz w:val="48"/>
          <w:szCs w:val="32"/>
          <w:rtl/>
          <w:lang w:bidi="ar-SY"/>
        </w:rPr>
        <w:t>"</w:t>
      </w:r>
      <w:r w:rsidRPr="005C7B46">
        <w:rPr>
          <w:sz w:val="48"/>
          <w:szCs w:val="32"/>
          <w:rtl/>
          <w:lang w:bidi="ar-SY"/>
        </w:rPr>
        <w:t>. فما حالة ومؤشرات رأس المال البشري في سورية؟ وإلى أي حد</w:t>
      </w:r>
      <w:r w:rsidR="008B46A8">
        <w:rPr>
          <w:rFonts w:hint="cs"/>
          <w:sz w:val="48"/>
          <w:szCs w:val="32"/>
          <w:rtl/>
          <w:lang w:bidi="ar-SY"/>
        </w:rPr>
        <w:t>ّ</w:t>
      </w:r>
      <w:r w:rsidRPr="005C7B46">
        <w:rPr>
          <w:sz w:val="48"/>
          <w:szCs w:val="32"/>
          <w:rtl/>
          <w:lang w:bidi="ar-SY"/>
        </w:rPr>
        <w:t xml:space="preserve"> يمكن التعويل عليه كأحد المداخل المحتملة لبناء مستقبل سورية؟؟</w:t>
      </w:r>
    </w:p>
    <w:p w:rsidR="003A55A1" w:rsidRDefault="003A55A1" w:rsidP="0099236B">
      <w:pPr>
        <w:spacing w:after="0"/>
        <w:jc w:val="both"/>
        <w:rPr>
          <w:sz w:val="48"/>
          <w:szCs w:val="32"/>
          <w:rtl/>
          <w:lang w:bidi="ar-SY"/>
        </w:rPr>
      </w:pPr>
      <w:r>
        <w:rPr>
          <w:rFonts w:hint="cs"/>
          <w:sz w:val="48"/>
          <w:szCs w:val="32"/>
          <w:rtl/>
          <w:lang w:bidi="ar-SY"/>
        </w:rPr>
        <w:t>وقد أخذت هجرة الكفاءات تشكل إحدى أهم خصائص الهجرة الخارجي</w:t>
      </w:r>
      <w:r w:rsidR="000A7DFF">
        <w:rPr>
          <w:rFonts w:hint="cs"/>
          <w:sz w:val="48"/>
          <w:szCs w:val="32"/>
          <w:rtl/>
          <w:lang w:bidi="ar-SY"/>
        </w:rPr>
        <w:t>ّ</w:t>
      </w:r>
      <w:r>
        <w:rPr>
          <w:rFonts w:hint="cs"/>
          <w:sz w:val="48"/>
          <w:szCs w:val="32"/>
          <w:rtl/>
          <w:lang w:bidi="ar-SY"/>
        </w:rPr>
        <w:t xml:space="preserve">ة في سورية التي تعمقت في </w:t>
      </w:r>
      <w:r w:rsidR="008B46A8" w:rsidRPr="0099236B">
        <w:rPr>
          <w:rFonts w:hint="cs"/>
          <w:sz w:val="48"/>
          <w:szCs w:val="32"/>
          <w:rtl/>
          <w:lang w:bidi="ar-SY"/>
        </w:rPr>
        <w:t>مرحلة</w:t>
      </w:r>
      <w:r>
        <w:rPr>
          <w:rFonts w:hint="cs"/>
          <w:sz w:val="48"/>
          <w:szCs w:val="32"/>
          <w:rtl/>
          <w:lang w:bidi="ar-SY"/>
        </w:rPr>
        <w:t xml:space="preserve"> الأزمة والحرب، وازدادت حد</w:t>
      </w:r>
      <w:r w:rsidR="008B46A8">
        <w:rPr>
          <w:rFonts w:hint="cs"/>
          <w:sz w:val="48"/>
          <w:szCs w:val="32"/>
          <w:rtl/>
          <w:lang w:bidi="ar-SY"/>
        </w:rPr>
        <w:t>ّ</w:t>
      </w:r>
      <w:r>
        <w:rPr>
          <w:rFonts w:hint="cs"/>
          <w:sz w:val="48"/>
          <w:szCs w:val="32"/>
          <w:rtl/>
          <w:lang w:bidi="ar-SY"/>
        </w:rPr>
        <w:t>تها، في ظل اشتداد المنافسة الدولي</w:t>
      </w:r>
      <w:r w:rsidR="000A7DFF">
        <w:rPr>
          <w:rFonts w:hint="cs"/>
          <w:sz w:val="48"/>
          <w:szCs w:val="32"/>
          <w:rtl/>
          <w:lang w:bidi="ar-SY"/>
        </w:rPr>
        <w:t>ّ</w:t>
      </w:r>
      <w:r>
        <w:rPr>
          <w:rFonts w:hint="cs"/>
          <w:sz w:val="48"/>
          <w:szCs w:val="32"/>
          <w:rtl/>
          <w:lang w:bidi="ar-SY"/>
        </w:rPr>
        <w:t>ة، على استقطاب الكفاءات ورأس المال البشري</w:t>
      </w:r>
      <w:r w:rsidR="00CB1513">
        <w:rPr>
          <w:rFonts w:hint="cs"/>
          <w:sz w:val="48"/>
          <w:szCs w:val="32"/>
          <w:rtl/>
          <w:lang w:bidi="ar-SY"/>
        </w:rPr>
        <w:t>ّ</w:t>
      </w:r>
      <w:r>
        <w:rPr>
          <w:rFonts w:hint="cs"/>
          <w:sz w:val="48"/>
          <w:szCs w:val="32"/>
          <w:rtl/>
          <w:lang w:bidi="ar-SY"/>
        </w:rPr>
        <w:t xml:space="preserve"> المؤهل. وتشير الدراسات إلى أن نسبة السوريين المهاجرين الحاصلين على شهادة التعليم الجامعي</w:t>
      </w:r>
      <w:r w:rsidR="008B46A8">
        <w:rPr>
          <w:rFonts w:hint="cs"/>
          <w:sz w:val="48"/>
          <w:szCs w:val="32"/>
          <w:rtl/>
          <w:lang w:bidi="ar-SY"/>
        </w:rPr>
        <w:t>ّ</w:t>
      </w:r>
      <w:r>
        <w:rPr>
          <w:rFonts w:hint="cs"/>
          <w:sz w:val="48"/>
          <w:szCs w:val="32"/>
          <w:rtl/>
          <w:lang w:bidi="ar-SY"/>
        </w:rPr>
        <w:t xml:space="preserve"> العالي تتجاوز 35% من إجمالي المهاجرين الذين تحتاجهم سورية في مرحلة ما بعد الحرب. وهؤلاء ثروة وطنية فتية، إلى جانب كونهم </w:t>
      </w:r>
      <w:r w:rsidRPr="000A7DFF">
        <w:rPr>
          <w:rFonts w:hint="cs"/>
          <w:szCs w:val="32"/>
          <w:rtl/>
          <w:lang w:bidi="ar-SY"/>
        </w:rPr>
        <w:t>كوادر</w:t>
      </w:r>
      <w:r w:rsidR="000A7DFF">
        <w:rPr>
          <w:rFonts w:hint="cs"/>
          <w:szCs w:val="32"/>
          <w:rtl/>
          <w:lang w:bidi="ar-SY"/>
        </w:rPr>
        <w:t>َ</w:t>
      </w:r>
      <w:r>
        <w:rPr>
          <w:rFonts w:hint="cs"/>
          <w:sz w:val="48"/>
          <w:szCs w:val="32"/>
          <w:rtl/>
          <w:lang w:bidi="ar-SY"/>
        </w:rPr>
        <w:t xml:space="preserve"> وكفاءات</w:t>
      </w:r>
      <w:r w:rsidR="000A7DFF">
        <w:rPr>
          <w:rFonts w:hint="cs"/>
          <w:sz w:val="48"/>
          <w:szCs w:val="32"/>
          <w:rtl/>
          <w:lang w:bidi="ar-SY"/>
        </w:rPr>
        <w:t>ٍ</w:t>
      </w:r>
      <w:r>
        <w:rPr>
          <w:rFonts w:hint="cs"/>
          <w:sz w:val="48"/>
          <w:szCs w:val="32"/>
          <w:rtl/>
          <w:lang w:bidi="ar-SY"/>
        </w:rPr>
        <w:t xml:space="preserve"> وموارد</w:t>
      </w:r>
      <w:r w:rsidR="000A7DFF">
        <w:rPr>
          <w:rFonts w:hint="cs"/>
          <w:sz w:val="48"/>
          <w:szCs w:val="32"/>
          <w:rtl/>
          <w:lang w:bidi="ar-SY"/>
        </w:rPr>
        <w:t>َ</w:t>
      </w:r>
      <w:r>
        <w:rPr>
          <w:rFonts w:hint="cs"/>
          <w:sz w:val="48"/>
          <w:szCs w:val="32"/>
          <w:rtl/>
          <w:lang w:bidi="ar-SY"/>
        </w:rPr>
        <w:t xml:space="preserve"> بشرية وعلمية، يصعب على النظام التعليمي السوري تعويض وتأهيل كوادر مماثلة في </w:t>
      </w:r>
      <w:r w:rsidR="008B46A8" w:rsidRPr="0099236B">
        <w:rPr>
          <w:rFonts w:hint="cs"/>
          <w:sz w:val="48"/>
          <w:szCs w:val="32"/>
          <w:rtl/>
          <w:lang w:bidi="ar-SY"/>
        </w:rPr>
        <w:t>مدة</w:t>
      </w:r>
      <w:r>
        <w:rPr>
          <w:rFonts w:hint="cs"/>
          <w:sz w:val="48"/>
          <w:szCs w:val="32"/>
          <w:rtl/>
          <w:lang w:bidi="ar-SY"/>
        </w:rPr>
        <w:t xml:space="preserve"> قصيرة.</w:t>
      </w:r>
      <w:r w:rsidR="000A7DFF">
        <w:rPr>
          <w:rFonts w:hint="cs"/>
          <w:sz w:val="48"/>
          <w:szCs w:val="32"/>
          <w:rtl/>
          <w:lang w:bidi="ar-SY"/>
        </w:rPr>
        <w:t xml:space="preserve"> </w:t>
      </w:r>
    </w:p>
    <w:p w:rsidR="003A55A1" w:rsidRDefault="000A7DFF" w:rsidP="0099236B">
      <w:pPr>
        <w:spacing w:after="0"/>
        <w:jc w:val="both"/>
        <w:rPr>
          <w:sz w:val="48"/>
          <w:szCs w:val="32"/>
          <w:rtl/>
          <w:lang w:bidi="ar-SY"/>
        </w:rPr>
      </w:pPr>
      <w:r w:rsidRPr="0099236B">
        <w:rPr>
          <w:rFonts w:hint="cs"/>
          <w:sz w:val="48"/>
          <w:szCs w:val="32"/>
          <w:rtl/>
          <w:lang w:bidi="ar-SY"/>
        </w:rPr>
        <w:t>هذا،</w:t>
      </w:r>
      <w:r w:rsidR="008B46A8" w:rsidRPr="0099236B">
        <w:rPr>
          <w:rFonts w:hint="cs"/>
          <w:sz w:val="48"/>
          <w:szCs w:val="32"/>
          <w:rtl/>
          <w:lang w:bidi="ar-SY"/>
        </w:rPr>
        <w:t xml:space="preserve"> </w:t>
      </w:r>
      <w:r w:rsidR="003A55A1" w:rsidRPr="0099236B">
        <w:rPr>
          <w:rFonts w:hint="cs"/>
          <w:sz w:val="48"/>
          <w:szCs w:val="32"/>
          <w:rtl/>
          <w:lang w:bidi="ar-SY"/>
        </w:rPr>
        <w:t xml:space="preserve">وسواء </w:t>
      </w:r>
      <w:r w:rsidRPr="0099236B">
        <w:rPr>
          <w:rFonts w:hint="cs"/>
          <w:sz w:val="48"/>
          <w:szCs w:val="32"/>
          <w:rtl/>
          <w:lang w:bidi="ar-SY"/>
        </w:rPr>
        <w:t>أَتعلّقت</w:t>
      </w:r>
      <w:r w:rsidR="003A55A1" w:rsidRPr="0099236B">
        <w:rPr>
          <w:rFonts w:hint="cs"/>
          <w:sz w:val="48"/>
          <w:szCs w:val="32"/>
          <w:rtl/>
          <w:lang w:bidi="ar-SY"/>
        </w:rPr>
        <w:t xml:space="preserve"> الأسباب الكامنة وراء هجرة العقول بالعوامل الشخصية المتصلة بالطموح والرفاهية المادية وتقدير الذات، </w:t>
      </w:r>
      <w:r w:rsidRPr="0099236B">
        <w:rPr>
          <w:rFonts w:hint="cs"/>
          <w:sz w:val="48"/>
          <w:szCs w:val="32"/>
          <w:rtl/>
          <w:lang w:bidi="ar-SY"/>
        </w:rPr>
        <w:t>أم</w:t>
      </w:r>
      <w:r w:rsidR="003A55A1" w:rsidRPr="0099236B">
        <w:rPr>
          <w:rFonts w:hint="cs"/>
          <w:sz w:val="48"/>
          <w:szCs w:val="32"/>
          <w:rtl/>
          <w:lang w:bidi="ar-SY"/>
        </w:rPr>
        <w:t xml:space="preserve"> ارتبطت بالخوف والهروب من الخدمة العسكرية والقلق والبحث عن الآفاق، </w:t>
      </w:r>
      <w:r w:rsidRPr="0099236B">
        <w:rPr>
          <w:rFonts w:hint="cs"/>
          <w:sz w:val="48"/>
          <w:szCs w:val="32"/>
          <w:rtl/>
          <w:lang w:bidi="ar-SY"/>
        </w:rPr>
        <w:t>أم</w:t>
      </w:r>
      <w:r w:rsidR="003A55A1" w:rsidRPr="0099236B">
        <w:rPr>
          <w:rFonts w:hint="cs"/>
          <w:sz w:val="48"/>
          <w:szCs w:val="32"/>
          <w:rtl/>
          <w:lang w:bidi="ar-SY"/>
        </w:rPr>
        <w:t xml:space="preserve"> تعلقت ببيع الأحلام والأوهام وتصوير الخروج من البلد على أنه الخلاص، والوصول إلى أوروبا </w:t>
      </w:r>
      <w:r w:rsidRPr="0099236B">
        <w:rPr>
          <w:rFonts w:hint="cs"/>
          <w:sz w:val="48"/>
          <w:szCs w:val="32"/>
          <w:rtl/>
          <w:lang w:bidi="ar-SY"/>
        </w:rPr>
        <w:t>بوصفها</w:t>
      </w:r>
      <w:r w:rsidR="003A55A1" w:rsidRPr="0099236B">
        <w:rPr>
          <w:rFonts w:hint="cs"/>
          <w:sz w:val="48"/>
          <w:szCs w:val="32"/>
          <w:rtl/>
          <w:lang w:bidi="ar-SY"/>
        </w:rPr>
        <w:t xml:space="preserve"> الفردوس المفقود، </w:t>
      </w:r>
      <w:r w:rsidR="00C21417" w:rsidRPr="0099236B">
        <w:rPr>
          <w:rFonts w:hint="cs"/>
          <w:sz w:val="48"/>
          <w:szCs w:val="32"/>
          <w:rtl/>
          <w:lang w:bidi="ar-SY"/>
        </w:rPr>
        <w:t xml:space="preserve">أم </w:t>
      </w:r>
      <w:r w:rsidR="003A55A1" w:rsidRPr="0099236B">
        <w:rPr>
          <w:rFonts w:hint="cs"/>
          <w:sz w:val="48"/>
          <w:szCs w:val="32"/>
          <w:rtl/>
          <w:lang w:bidi="ar-SY"/>
        </w:rPr>
        <w:t xml:space="preserve">حاجة هؤلاء أو بعضهم إلى المزايا والتقدير وحريات البحث والتفكير والوصول إلى نمط عيش أكثر رفاهية، </w:t>
      </w:r>
      <w:r w:rsidR="00C21417" w:rsidRPr="0099236B">
        <w:rPr>
          <w:rFonts w:hint="cs"/>
          <w:sz w:val="48"/>
          <w:szCs w:val="32"/>
          <w:rtl/>
          <w:lang w:bidi="ar-SY"/>
        </w:rPr>
        <w:t>أم</w:t>
      </w:r>
      <w:r w:rsidR="003A55A1" w:rsidRPr="0099236B">
        <w:rPr>
          <w:rFonts w:hint="cs"/>
          <w:sz w:val="48"/>
          <w:szCs w:val="32"/>
          <w:rtl/>
          <w:lang w:bidi="ar-SY"/>
        </w:rPr>
        <w:t xml:space="preserve"> كان الأمر يصب في صالح سياسات تريد إضعاف البلد وتفريغه من طاقاته، أو سواها من الأسباب، فقد أصبحت ظاهرة الهجرة أمراً واقعاً، </w:t>
      </w:r>
      <w:r w:rsidR="008B46A8" w:rsidRPr="0099236B">
        <w:rPr>
          <w:rFonts w:hint="cs"/>
          <w:sz w:val="48"/>
          <w:szCs w:val="32"/>
          <w:rtl/>
          <w:lang w:bidi="ar-SY"/>
        </w:rPr>
        <w:t>وينبغي</w:t>
      </w:r>
      <w:r w:rsidR="003A55A1">
        <w:rPr>
          <w:rFonts w:hint="cs"/>
          <w:sz w:val="48"/>
          <w:szCs w:val="32"/>
          <w:rtl/>
          <w:lang w:bidi="ar-SY"/>
        </w:rPr>
        <w:t xml:space="preserve"> تقصّي ودراسة أسبابها ونتائجها وتأثيراتها المديدة في مستقبل سورية، وفي الاقتصاد والمجتمع.</w:t>
      </w:r>
    </w:p>
    <w:p w:rsidR="003A55A1" w:rsidRDefault="003A55A1" w:rsidP="0099236B">
      <w:pPr>
        <w:jc w:val="both"/>
        <w:rPr>
          <w:b/>
          <w:bCs/>
          <w:sz w:val="48"/>
          <w:szCs w:val="32"/>
          <w:rtl/>
          <w:lang w:bidi="ar-SY"/>
        </w:rPr>
      </w:pPr>
      <w:r>
        <w:rPr>
          <w:rFonts w:hint="cs"/>
          <w:sz w:val="48"/>
          <w:szCs w:val="32"/>
          <w:rtl/>
          <w:lang w:bidi="ar-SY"/>
        </w:rPr>
        <w:t xml:space="preserve">تمثّل العناية بالنخب والكفاءات السورية المهاجرة فرصة تنموية ضيعتها الحرب بتبعاتها ونتائجها الاقتصادية والاجتماعية والتنموية، </w:t>
      </w:r>
      <w:r w:rsidRPr="0099236B">
        <w:rPr>
          <w:rFonts w:hint="cs"/>
          <w:sz w:val="48"/>
          <w:szCs w:val="32"/>
          <w:rtl/>
          <w:lang w:bidi="ar-SY"/>
        </w:rPr>
        <w:t>لكنها</w:t>
      </w:r>
      <w:r w:rsidR="0099236B">
        <w:rPr>
          <w:rFonts w:hint="cs"/>
          <w:sz w:val="48"/>
          <w:szCs w:val="32"/>
          <w:rtl/>
          <w:lang w:bidi="ar-SY"/>
        </w:rPr>
        <w:t>،</w:t>
      </w:r>
      <w:r w:rsidRPr="0099236B">
        <w:rPr>
          <w:rFonts w:hint="cs"/>
          <w:sz w:val="48"/>
          <w:szCs w:val="32"/>
          <w:rtl/>
          <w:lang w:bidi="ar-SY"/>
        </w:rPr>
        <w:t xml:space="preserve"> </w:t>
      </w:r>
      <w:r w:rsidR="00044D92" w:rsidRPr="0099236B">
        <w:rPr>
          <w:rFonts w:hint="cs"/>
          <w:sz w:val="48"/>
          <w:szCs w:val="32"/>
          <w:rtl/>
          <w:lang w:bidi="ar-SY"/>
        </w:rPr>
        <w:t>وفي الوقت نفسه</w:t>
      </w:r>
      <w:r w:rsidR="0099236B">
        <w:rPr>
          <w:rFonts w:hint="cs"/>
          <w:sz w:val="48"/>
          <w:szCs w:val="32"/>
          <w:rtl/>
          <w:lang w:bidi="ar-SY"/>
        </w:rPr>
        <w:t>،</w:t>
      </w:r>
      <w:r>
        <w:rPr>
          <w:rFonts w:hint="cs"/>
          <w:sz w:val="48"/>
          <w:szCs w:val="32"/>
          <w:rtl/>
          <w:lang w:bidi="ar-SY"/>
        </w:rPr>
        <w:t xml:space="preserve"> دللت على ضرورة الاهتمام برأس مالنا المعرفي</w:t>
      </w:r>
      <w:r w:rsidR="00044D92">
        <w:rPr>
          <w:rFonts w:hint="cs"/>
          <w:sz w:val="48"/>
          <w:szCs w:val="32"/>
          <w:rtl/>
          <w:lang w:bidi="ar-SY"/>
        </w:rPr>
        <w:t>ّ</w:t>
      </w:r>
      <w:r>
        <w:rPr>
          <w:rFonts w:hint="cs"/>
          <w:sz w:val="48"/>
          <w:szCs w:val="32"/>
          <w:rtl/>
          <w:lang w:bidi="ar-SY"/>
        </w:rPr>
        <w:t xml:space="preserve"> والبشري</w:t>
      </w:r>
      <w:r w:rsidR="00044D92">
        <w:rPr>
          <w:rFonts w:hint="cs"/>
          <w:sz w:val="48"/>
          <w:szCs w:val="32"/>
          <w:rtl/>
          <w:lang w:bidi="ar-SY"/>
        </w:rPr>
        <w:t>ّ</w:t>
      </w:r>
      <w:r>
        <w:rPr>
          <w:rFonts w:hint="cs"/>
          <w:sz w:val="48"/>
          <w:szCs w:val="32"/>
          <w:rtl/>
          <w:lang w:bidi="ar-SY"/>
        </w:rPr>
        <w:t>، ممثلاً بهذه العقول وإبداعاتها، نظراً لدورها الحيوي</w:t>
      </w:r>
      <w:r w:rsidR="00044D92">
        <w:rPr>
          <w:rFonts w:hint="cs"/>
          <w:sz w:val="48"/>
          <w:szCs w:val="32"/>
          <w:rtl/>
          <w:lang w:bidi="ar-SY"/>
        </w:rPr>
        <w:t>ّ</w:t>
      </w:r>
      <w:r>
        <w:rPr>
          <w:rFonts w:hint="cs"/>
          <w:sz w:val="48"/>
          <w:szCs w:val="32"/>
          <w:rtl/>
          <w:lang w:bidi="ar-SY"/>
        </w:rPr>
        <w:t xml:space="preserve"> في رسم ملامح مستقبل سورية ومصير أجيالها القادمة.</w:t>
      </w:r>
      <w:r>
        <w:rPr>
          <w:b/>
          <w:bCs/>
          <w:sz w:val="48"/>
          <w:szCs w:val="32"/>
          <w:rtl/>
          <w:lang w:bidi="ar-SY"/>
        </w:rPr>
        <w:br w:type="page"/>
      </w:r>
    </w:p>
    <w:p w:rsidR="00FA69EB" w:rsidRDefault="00FA69EB" w:rsidP="00FA69EB">
      <w:pPr>
        <w:rPr>
          <w:b/>
          <w:bCs/>
          <w:sz w:val="48"/>
          <w:szCs w:val="32"/>
          <w:rtl/>
          <w:lang w:bidi="ar-SY"/>
        </w:rPr>
      </w:pPr>
      <w:r>
        <w:rPr>
          <w:rFonts w:hint="cs"/>
          <w:b/>
          <w:bCs/>
          <w:sz w:val="48"/>
          <w:szCs w:val="32"/>
          <w:rtl/>
          <w:lang w:bidi="ar-SY"/>
        </w:rPr>
        <w:lastRenderedPageBreak/>
        <w:t>مقدمة</w:t>
      </w:r>
    </w:p>
    <w:p w:rsidR="00FA69EB" w:rsidRDefault="00AB319A" w:rsidP="0099236B">
      <w:pPr>
        <w:jc w:val="both"/>
        <w:rPr>
          <w:sz w:val="48"/>
          <w:szCs w:val="32"/>
          <w:rtl/>
          <w:lang w:bidi="ar-SY"/>
        </w:rPr>
      </w:pPr>
      <w:r>
        <w:rPr>
          <w:rFonts w:hint="cs"/>
          <w:sz w:val="48"/>
          <w:szCs w:val="32"/>
          <w:rtl/>
          <w:lang w:bidi="ar-SY"/>
        </w:rPr>
        <w:t xml:space="preserve">يندرج هذا التقرير في عداد الدراسات والبحوث الوطنية التي </w:t>
      </w:r>
      <w:r w:rsidR="00044D92" w:rsidRPr="0099236B">
        <w:rPr>
          <w:rFonts w:hint="cs"/>
          <w:sz w:val="48"/>
          <w:szCs w:val="32"/>
          <w:rtl/>
          <w:lang w:bidi="ar-SY"/>
        </w:rPr>
        <w:t>تُعنى</w:t>
      </w:r>
      <w:r>
        <w:rPr>
          <w:rFonts w:hint="cs"/>
          <w:sz w:val="48"/>
          <w:szCs w:val="32"/>
          <w:rtl/>
          <w:lang w:bidi="ar-SY"/>
        </w:rPr>
        <w:t xml:space="preserve"> بظاهرة الهجرة الخارجية، لكنه يركز اهتمامه على أهم شرائحها وأكثرها ندرة ومدعاة للجدل والاهتمام، وهي النخب والكفاءات العلمية والمهنية التي يشار إليها بهجرة الأدمغة أو العقول "</w:t>
      </w:r>
      <w:r w:rsidRPr="00AB319A">
        <w:rPr>
          <w:lang w:bidi="ar-SY"/>
        </w:rPr>
        <w:t>Brain Drain</w:t>
      </w:r>
      <w:r>
        <w:rPr>
          <w:rFonts w:hint="cs"/>
          <w:sz w:val="48"/>
          <w:szCs w:val="32"/>
          <w:rtl/>
          <w:lang w:bidi="ar-SY"/>
        </w:rPr>
        <w:t xml:space="preserve">". </w:t>
      </w:r>
      <w:r w:rsidR="00690C5B">
        <w:rPr>
          <w:rFonts w:hint="cs"/>
          <w:sz w:val="48"/>
          <w:szCs w:val="32"/>
          <w:rtl/>
          <w:lang w:bidi="ar-SY"/>
        </w:rPr>
        <w:t>ورغم أن</w:t>
      </w:r>
      <w:r w:rsidR="00251FA2">
        <w:rPr>
          <w:rFonts w:hint="cs"/>
          <w:sz w:val="48"/>
          <w:szCs w:val="32"/>
          <w:rtl/>
          <w:lang w:bidi="ar-SY"/>
        </w:rPr>
        <w:t>َّ</w:t>
      </w:r>
      <w:r w:rsidR="00690C5B">
        <w:rPr>
          <w:rFonts w:hint="cs"/>
          <w:sz w:val="48"/>
          <w:szCs w:val="32"/>
          <w:rtl/>
          <w:lang w:bidi="ar-SY"/>
        </w:rPr>
        <w:t xml:space="preserve"> الظاهرة ليست جديدة</w:t>
      </w:r>
      <w:r w:rsidR="002D64CA">
        <w:rPr>
          <w:rFonts w:hint="cs"/>
          <w:sz w:val="48"/>
          <w:szCs w:val="32"/>
          <w:rtl/>
          <w:lang w:bidi="ar-SY"/>
        </w:rPr>
        <w:t>،</w:t>
      </w:r>
      <w:r w:rsidR="00690C5B">
        <w:rPr>
          <w:rFonts w:hint="cs"/>
          <w:sz w:val="48"/>
          <w:szCs w:val="32"/>
          <w:rtl/>
          <w:lang w:bidi="ar-SY"/>
        </w:rPr>
        <w:t xml:space="preserve"> إلا أنها توسعت مع انفتاح الفضاء المعولم على حرية حركة السلع والبضائع والأموال والأخبار والصور، ولم يبقَ م</w:t>
      </w:r>
      <w:r w:rsidR="00FB428E">
        <w:rPr>
          <w:rFonts w:hint="cs"/>
          <w:sz w:val="48"/>
          <w:szCs w:val="32"/>
          <w:rtl/>
          <w:lang w:bidi="ar-SY"/>
        </w:rPr>
        <w:t>قيداً إلا حركة العمالة والأشخاص.</w:t>
      </w:r>
      <w:r w:rsidR="00690C5B">
        <w:rPr>
          <w:rFonts w:hint="cs"/>
          <w:sz w:val="48"/>
          <w:szCs w:val="32"/>
          <w:rtl/>
          <w:lang w:bidi="ar-SY"/>
        </w:rPr>
        <w:t xml:space="preserve"> </w:t>
      </w:r>
      <w:r w:rsidR="00FB428E">
        <w:rPr>
          <w:rFonts w:hint="cs"/>
          <w:sz w:val="48"/>
          <w:szCs w:val="32"/>
          <w:rtl/>
          <w:lang w:bidi="ar-SY"/>
        </w:rPr>
        <w:t>لكن</w:t>
      </w:r>
      <w:r w:rsidR="00690C5B">
        <w:rPr>
          <w:rFonts w:hint="cs"/>
          <w:sz w:val="48"/>
          <w:szCs w:val="32"/>
          <w:rtl/>
          <w:lang w:bidi="ar-SY"/>
        </w:rPr>
        <w:t xml:space="preserve"> النخب </w:t>
      </w:r>
      <w:r w:rsidR="00F43834">
        <w:rPr>
          <w:rFonts w:hint="cs"/>
          <w:sz w:val="48"/>
          <w:szCs w:val="32"/>
          <w:rtl/>
          <w:lang w:bidi="ar-SY"/>
        </w:rPr>
        <w:t xml:space="preserve">كانت مستثناة من هذا التقييد، إذ تستطيع العمالة الماهرة والخبيرة والعالية التأهيل الانتقال بسهولة </w:t>
      </w:r>
      <w:r w:rsidR="00E66BA7">
        <w:rPr>
          <w:rFonts w:hint="cs"/>
          <w:sz w:val="48"/>
          <w:szCs w:val="32"/>
          <w:rtl/>
          <w:lang w:bidi="ar-SY"/>
        </w:rPr>
        <w:t>ويسر بين البلدان والقارات.</w:t>
      </w:r>
    </w:p>
    <w:p w:rsidR="0015709D" w:rsidRDefault="0015709D" w:rsidP="00D26ED5">
      <w:pPr>
        <w:jc w:val="both"/>
        <w:rPr>
          <w:sz w:val="48"/>
          <w:szCs w:val="32"/>
          <w:rtl/>
          <w:lang w:bidi="ar-SY"/>
        </w:rPr>
      </w:pPr>
      <w:r>
        <w:rPr>
          <w:rFonts w:hint="cs"/>
          <w:sz w:val="48"/>
          <w:szCs w:val="32"/>
          <w:rtl/>
          <w:lang w:bidi="ar-SY"/>
        </w:rPr>
        <w:t>يكتنف</w:t>
      </w:r>
      <w:r w:rsidR="00B42A0F">
        <w:rPr>
          <w:rFonts w:hint="cs"/>
          <w:sz w:val="48"/>
          <w:szCs w:val="32"/>
          <w:rtl/>
          <w:lang w:bidi="ar-SY"/>
        </w:rPr>
        <w:t>ُ</w:t>
      </w:r>
      <w:r>
        <w:rPr>
          <w:rFonts w:hint="cs"/>
          <w:sz w:val="48"/>
          <w:szCs w:val="32"/>
          <w:rtl/>
          <w:lang w:bidi="ar-SY"/>
        </w:rPr>
        <w:t xml:space="preserve"> البحث</w:t>
      </w:r>
      <w:r w:rsidR="00B42A0F">
        <w:rPr>
          <w:rFonts w:hint="cs"/>
          <w:sz w:val="48"/>
          <w:szCs w:val="32"/>
          <w:rtl/>
          <w:lang w:bidi="ar-SY"/>
        </w:rPr>
        <w:t>َ</w:t>
      </w:r>
      <w:r>
        <w:rPr>
          <w:rFonts w:hint="cs"/>
          <w:sz w:val="48"/>
          <w:szCs w:val="32"/>
          <w:rtl/>
          <w:lang w:bidi="ar-SY"/>
        </w:rPr>
        <w:t xml:space="preserve"> في موضوع</w:t>
      </w:r>
      <w:r w:rsidR="00B42A0F">
        <w:rPr>
          <w:rFonts w:hint="cs"/>
          <w:sz w:val="48"/>
          <w:szCs w:val="32"/>
          <w:rtl/>
          <w:lang w:bidi="ar-SY"/>
        </w:rPr>
        <w:t>ِ</w:t>
      </w:r>
      <w:r>
        <w:rPr>
          <w:rFonts w:hint="cs"/>
          <w:sz w:val="48"/>
          <w:szCs w:val="32"/>
          <w:rtl/>
          <w:lang w:bidi="ar-SY"/>
        </w:rPr>
        <w:t xml:space="preserve"> الكفاءات</w:t>
      </w:r>
      <w:r w:rsidR="00B42A0F">
        <w:rPr>
          <w:rFonts w:hint="cs"/>
          <w:sz w:val="48"/>
          <w:szCs w:val="32"/>
          <w:rtl/>
          <w:lang w:bidi="ar-SY"/>
        </w:rPr>
        <w:t>ِ</w:t>
      </w:r>
      <w:r>
        <w:rPr>
          <w:rFonts w:hint="cs"/>
          <w:sz w:val="48"/>
          <w:szCs w:val="32"/>
          <w:rtl/>
          <w:lang w:bidi="ar-SY"/>
        </w:rPr>
        <w:t xml:space="preserve"> السوري</w:t>
      </w:r>
      <w:r w:rsidR="00B42A0F">
        <w:rPr>
          <w:rFonts w:hint="cs"/>
          <w:sz w:val="48"/>
          <w:szCs w:val="32"/>
          <w:rtl/>
          <w:lang w:bidi="ar-SY"/>
        </w:rPr>
        <w:t>ّ</w:t>
      </w:r>
      <w:r>
        <w:rPr>
          <w:rFonts w:hint="cs"/>
          <w:sz w:val="48"/>
          <w:szCs w:val="32"/>
          <w:rtl/>
          <w:lang w:bidi="ar-SY"/>
        </w:rPr>
        <w:t>ة</w:t>
      </w:r>
      <w:r w:rsidR="00B42A0F">
        <w:rPr>
          <w:rFonts w:hint="cs"/>
          <w:sz w:val="48"/>
          <w:szCs w:val="32"/>
          <w:rtl/>
          <w:lang w:bidi="ar-SY"/>
        </w:rPr>
        <w:t>ِ</w:t>
      </w:r>
      <w:r>
        <w:rPr>
          <w:rFonts w:hint="cs"/>
          <w:sz w:val="48"/>
          <w:szCs w:val="32"/>
          <w:rtl/>
          <w:lang w:bidi="ar-SY"/>
        </w:rPr>
        <w:t xml:space="preserve"> المهاجرة الكثير</w:t>
      </w:r>
      <w:r w:rsidR="00B42A0F">
        <w:rPr>
          <w:rFonts w:hint="cs"/>
          <w:sz w:val="48"/>
          <w:szCs w:val="32"/>
          <w:rtl/>
          <w:lang w:bidi="ar-SY"/>
        </w:rPr>
        <w:t>ُ</w:t>
      </w:r>
      <w:r>
        <w:rPr>
          <w:rFonts w:hint="cs"/>
          <w:sz w:val="48"/>
          <w:szCs w:val="32"/>
          <w:rtl/>
          <w:lang w:bidi="ar-SY"/>
        </w:rPr>
        <w:t xml:space="preserve"> من الغموض والتعقيد</w:t>
      </w:r>
      <w:r w:rsidR="00FB428E">
        <w:rPr>
          <w:rFonts w:hint="cs"/>
          <w:sz w:val="48"/>
          <w:szCs w:val="32"/>
          <w:rtl/>
          <w:lang w:bidi="ar-SY"/>
        </w:rPr>
        <w:t>،</w:t>
      </w:r>
      <w:r>
        <w:rPr>
          <w:rFonts w:hint="cs"/>
          <w:sz w:val="48"/>
          <w:szCs w:val="32"/>
          <w:rtl/>
          <w:lang w:bidi="ar-SY"/>
        </w:rPr>
        <w:t xml:space="preserve"> بسبب ندرة المصادر الموثوقة رقمي</w:t>
      </w:r>
      <w:r w:rsidR="00973DE4">
        <w:rPr>
          <w:rFonts w:hint="cs"/>
          <w:sz w:val="48"/>
          <w:szCs w:val="32"/>
          <w:rtl/>
          <w:lang w:bidi="ar-SY"/>
        </w:rPr>
        <w:t>ّ</w:t>
      </w:r>
      <w:r>
        <w:rPr>
          <w:rFonts w:hint="cs"/>
          <w:sz w:val="48"/>
          <w:szCs w:val="32"/>
          <w:rtl/>
          <w:lang w:bidi="ar-SY"/>
        </w:rPr>
        <w:t>اً وتحليلي</w:t>
      </w:r>
      <w:r w:rsidR="00973DE4">
        <w:rPr>
          <w:rFonts w:hint="cs"/>
          <w:sz w:val="48"/>
          <w:szCs w:val="32"/>
          <w:rtl/>
          <w:lang w:bidi="ar-SY"/>
        </w:rPr>
        <w:t>ّ</w:t>
      </w:r>
      <w:r>
        <w:rPr>
          <w:rFonts w:hint="cs"/>
          <w:sz w:val="48"/>
          <w:szCs w:val="32"/>
          <w:rtl/>
          <w:lang w:bidi="ar-SY"/>
        </w:rPr>
        <w:t>اً، وهو ينطوي على مغامرة علمي</w:t>
      </w:r>
      <w:r w:rsidR="00973DE4">
        <w:rPr>
          <w:rFonts w:hint="cs"/>
          <w:sz w:val="48"/>
          <w:szCs w:val="32"/>
          <w:rtl/>
          <w:lang w:bidi="ar-SY"/>
        </w:rPr>
        <w:t>ّ</w:t>
      </w:r>
      <w:r>
        <w:rPr>
          <w:rFonts w:hint="cs"/>
          <w:sz w:val="48"/>
          <w:szCs w:val="32"/>
          <w:rtl/>
          <w:lang w:bidi="ar-SY"/>
        </w:rPr>
        <w:t>ة في مجال لم يلقَ الاهتمام الكافي</w:t>
      </w:r>
      <w:r w:rsidR="002D64CA">
        <w:rPr>
          <w:rFonts w:hint="cs"/>
          <w:sz w:val="48"/>
          <w:szCs w:val="32"/>
          <w:rtl/>
          <w:lang w:bidi="ar-SY"/>
        </w:rPr>
        <w:t>،</w:t>
      </w:r>
      <w:r>
        <w:rPr>
          <w:rFonts w:hint="cs"/>
          <w:sz w:val="48"/>
          <w:szCs w:val="32"/>
          <w:rtl/>
          <w:lang w:bidi="ar-SY"/>
        </w:rPr>
        <w:t xml:space="preserve"> </w:t>
      </w:r>
      <w:r w:rsidR="00FB428E">
        <w:rPr>
          <w:rFonts w:hint="cs"/>
          <w:sz w:val="48"/>
          <w:szCs w:val="32"/>
          <w:rtl/>
          <w:lang w:bidi="ar-SY"/>
        </w:rPr>
        <w:t>ولم يحظَ</w:t>
      </w:r>
      <w:r>
        <w:rPr>
          <w:rFonts w:hint="cs"/>
          <w:sz w:val="48"/>
          <w:szCs w:val="32"/>
          <w:rtl/>
          <w:lang w:bidi="ar-SY"/>
        </w:rPr>
        <w:t xml:space="preserve"> بدراسات تفصيلي</w:t>
      </w:r>
      <w:r w:rsidR="002D64CA">
        <w:rPr>
          <w:rFonts w:hint="cs"/>
          <w:sz w:val="48"/>
          <w:szCs w:val="32"/>
          <w:rtl/>
          <w:lang w:bidi="ar-SY"/>
        </w:rPr>
        <w:t>ّ</w:t>
      </w:r>
      <w:r>
        <w:rPr>
          <w:rFonts w:hint="cs"/>
          <w:sz w:val="48"/>
          <w:szCs w:val="32"/>
          <w:rtl/>
          <w:lang w:bidi="ar-SY"/>
        </w:rPr>
        <w:t xml:space="preserve">ة يمكن البناء عليها إلا بشكل محدود جداً، </w:t>
      </w:r>
      <w:r w:rsidR="00973DE4" w:rsidRPr="0099236B">
        <w:rPr>
          <w:rFonts w:hint="cs"/>
          <w:sz w:val="48"/>
          <w:szCs w:val="32"/>
          <w:rtl/>
          <w:lang w:bidi="ar-SY"/>
        </w:rPr>
        <w:t>ذلك استناداً</w:t>
      </w:r>
      <w:r>
        <w:rPr>
          <w:rFonts w:hint="cs"/>
          <w:sz w:val="48"/>
          <w:szCs w:val="32"/>
          <w:rtl/>
          <w:lang w:bidi="ar-SY"/>
        </w:rPr>
        <w:t xml:space="preserve"> إلى أكبر عدد من البيانات والبحوث والتقارير الوطنية والدولية ذات الصلة، </w:t>
      </w:r>
      <w:r w:rsidR="004D7C4B">
        <w:rPr>
          <w:rFonts w:hint="cs"/>
          <w:sz w:val="48"/>
          <w:szCs w:val="32"/>
          <w:rtl/>
          <w:lang w:bidi="ar-SY"/>
        </w:rPr>
        <w:t xml:space="preserve">وإخضاعها لرؤية نقدية تهدف إلى توظيف الأرقام والمعطيات الكمية المتاحة في إطار رؤية تنموية تستخدم منهجية متعددة المستويات أتاحتها التغيرات التي تسم ثورة العلوم الإنسانية والاجتماعية العاصفة، </w:t>
      </w:r>
      <w:r w:rsidR="000C0D9D" w:rsidRPr="00D26ED5">
        <w:rPr>
          <w:rFonts w:hint="cs"/>
          <w:sz w:val="48"/>
          <w:szCs w:val="32"/>
          <w:rtl/>
          <w:lang w:bidi="ar-SY"/>
        </w:rPr>
        <w:t>جرّاء تعدد</w:t>
      </w:r>
      <w:r w:rsidR="004D7C4B">
        <w:rPr>
          <w:rFonts w:hint="cs"/>
          <w:sz w:val="48"/>
          <w:szCs w:val="32"/>
          <w:rtl/>
          <w:lang w:bidi="ar-SY"/>
        </w:rPr>
        <w:t xml:space="preserve"> العوامل التي أنتجت الظاهرة وتداخل الاقتصادي</w:t>
      </w:r>
      <w:r w:rsidR="002D64CA">
        <w:rPr>
          <w:rFonts w:hint="cs"/>
          <w:sz w:val="48"/>
          <w:szCs w:val="32"/>
          <w:rtl/>
          <w:lang w:bidi="ar-SY"/>
        </w:rPr>
        <w:t>ّ</w:t>
      </w:r>
      <w:r w:rsidR="004D7C4B">
        <w:rPr>
          <w:rFonts w:hint="cs"/>
          <w:sz w:val="48"/>
          <w:szCs w:val="32"/>
          <w:rtl/>
          <w:lang w:bidi="ar-SY"/>
        </w:rPr>
        <w:t xml:space="preserve"> مع الاجتماعي</w:t>
      </w:r>
      <w:r w:rsidR="002D64CA">
        <w:rPr>
          <w:rFonts w:hint="cs"/>
          <w:sz w:val="48"/>
          <w:szCs w:val="32"/>
          <w:rtl/>
          <w:lang w:bidi="ar-SY"/>
        </w:rPr>
        <w:t>ّ</w:t>
      </w:r>
      <w:r w:rsidR="004D7C4B">
        <w:rPr>
          <w:rFonts w:hint="cs"/>
          <w:sz w:val="48"/>
          <w:szCs w:val="32"/>
          <w:rtl/>
          <w:lang w:bidi="ar-SY"/>
        </w:rPr>
        <w:t xml:space="preserve"> وتفاعلهما مع العامل السياسي</w:t>
      </w:r>
      <w:r w:rsidR="002D64CA">
        <w:rPr>
          <w:rFonts w:hint="cs"/>
          <w:sz w:val="48"/>
          <w:szCs w:val="32"/>
          <w:rtl/>
          <w:lang w:bidi="ar-SY"/>
        </w:rPr>
        <w:t>ّ</w:t>
      </w:r>
      <w:r w:rsidR="004D7C4B">
        <w:rPr>
          <w:rFonts w:hint="cs"/>
          <w:sz w:val="48"/>
          <w:szCs w:val="32"/>
          <w:rtl/>
          <w:lang w:bidi="ar-SY"/>
        </w:rPr>
        <w:t xml:space="preserve"> الذي أصبح جوهري</w:t>
      </w:r>
      <w:r w:rsidR="000C0D9D">
        <w:rPr>
          <w:rFonts w:hint="cs"/>
          <w:sz w:val="48"/>
          <w:szCs w:val="32"/>
          <w:rtl/>
          <w:lang w:bidi="ar-SY"/>
        </w:rPr>
        <w:t>ّ</w:t>
      </w:r>
      <w:r w:rsidR="004D7C4B">
        <w:rPr>
          <w:rFonts w:hint="cs"/>
          <w:sz w:val="48"/>
          <w:szCs w:val="32"/>
          <w:rtl/>
          <w:lang w:bidi="ar-SY"/>
        </w:rPr>
        <w:t>اً أكثر مع الأزمة والحرب التي عاشتها سورية.</w:t>
      </w:r>
    </w:p>
    <w:p w:rsidR="00E40E7C" w:rsidRDefault="00E40E7C" w:rsidP="00D26ED5">
      <w:pPr>
        <w:jc w:val="both"/>
        <w:rPr>
          <w:sz w:val="48"/>
          <w:szCs w:val="32"/>
          <w:rtl/>
          <w:lang w:bidi="ar-SY"/>
        </w:rPr>
      </w:pPr>
      <w:r w:rsidRPr="00912A38">
        <w:rPr>
          <w:rFonts w:hint="cs"/>
          <w:b/>
          <w:bCs/>
          <w:sz w:val="48"/>
          <w:szCs w:val="32"/>
          <w:rtl/>
          <w:lang w:bidi="ar-SY"/>
        </w:rPr>
        <w:t>يهدف التقرير إلى فتح النقاش حول موضوع هجرة الكفاءات وانتقال النخب، والآثار العميقة المترتبة على وجودها واستمرارها على السياسات التنموية الوطنية، راهناً ومستقبلاً</w:t>
      </w:r>
      <w:r>
        <w:rPr>
          <w:rFonts w:hint="cs"/>
          <w:sz w:val="48"/>
          <w:szCs w:val="32"/>
          <w:rtl/>
          <w:lang w:bidi="ar-SY"/>
        </w:rPr>
        <w:t xml:space="preserve">، </w:t>
      </w:r>
      <w:r w:rsidR="002D64CA" w:rsidRPr="00D26ED5">
        <w:rPr>
          <w:rFonts w:hint="cs"/>
          <w:sz w:val="48"/>
          <w:szCs w:val="32"/>
          <w:rtl/>
          <w:lang w:bidi="ar-SY"/>
        </w:rPr>
        <w:t xml:space="preserve">لذلك </w:t>
      </w:r>
      <w:r w:rsidRPr="00D26ED5">
        <w:rPr>
          <w:rFonts w:hint="cs"/>
          <w:sz w:val="48"/>
          <w:szCs w:val="32"/>
          <w:rtl/>
          <w:lang w:bidi="ar-SY"/>
        </w:rPr>
        <w:t>يتوج</w:t>
      </w:r>
      <w:r w:rsidR="002D64CA" w:rsidRPr="00D26ED5">
        <w:rPr>
          <w:rFonts w:hint="cs"/>
          <w:sz w:val="48"/>
          <w:szCs w:val="32"/>
          <w:rtl/>
          <w:lang w:bidi="ar-SY"/>
        </w:rPr>
        <w:t>ّ</w:t>
      </w:r>
      <w:r w:rsidRPr="00D26ED5">
        <w:rPr>
          <w:rFonts w:hint="cs"/>
          <w:sz w:val="48"/>
          <w:szCs w:val="32"/>
          <w:rtl/>
          <w:lang w:bidi="ar-SY"/>
        </w:rPr>
        <w:t>ه</w:t>
      </w:r>
      <w:r w:rsidR="002D64CA" w:rsidRPr="00D26ED5">
        <w:rPr>
          <w:rFonts w:hint="cs"/>
          <w:sz w:val="48"/>
          <w:szCs w:val="32"/>
          <w:rtl/>
          <w:lang w:bidi="ar-SY"/>
        </w:rPr>
        <w:t>ُ</w:t>
      </w:r>
      <w:r w:rsidRPr="00D26ED5">
        <w:rPr>
          <w:rFonts w:hint="cs"/>
          <w:sz w:val="48"/>
          <w:szCs w:val="32"/>
          <w:rtl/>
          <w:lang w:bidi="ar-SY"/>
        </w:rPr>
        <w:t xml:space="preserve"> إلى كافة المعنيين في دوائر صنع القرار والسياسات</w:t>
      </w:r>
      <w:r w:rsidR="00D26ED5" w:rsidRPr="00D26ED5">
        <w:rPr>
          <w:rFonts w:hint="cs"/>
          <w:sz w:val="48"/>
          <w:szCs w:val="32"/>
          <w:rtl/>
          <w:lang w:bidi="ar-SY"/>
        </w:rPr>
        <w:t>،</w:t>
      </w:r>
      <w:r w:rsidRPr="00D26ED5">
        <w:rPr>
          <w:rFonts w:hint="cs"/>
          <w:sz w:val="48"/>
          <w:szCs w:val="32"/>
          <w:rtl/>
          <w:lang w:bidi="ar-SY"/>
        </w:rPr>
        <w:t xml:space="preserve"> وإلى المهتمين بقضايا الهجرة والباحثين عن كيفيات إدماجها </w:t>
      </w:r>
      <w:r w:rsidR="00907C3C" w:rsidRPr="00D26ED5">
        <w:rPr>
          <w:rFonts w:hint="cs"/>
          <w:sz w:val="48"/>
          <w:szCs w:val="32"/>
          <w:rtl/>
          <w:lang w:bidi="ar-SY"/>
        </w:rPr>
        <w:t>في استراتيجيات وسياسات التنمية</w:t>
      </w:r>
      <w:r w:rsidR="002D64CA" w:rsidRPr="00D26ED5">
        <w:rPr>
          <w:rFonts w:hint="cs"/>
          <w:sz w:val="48"/>
          <w:szCs w:val="32"/>
          <w:rtl/>
          <w:lang w:bidi="ar-SY"/>
        </w:rPr>
        <w:t>،</w:t>
      </w:r>
      <w:r w:rsidR="00907C3C" w:rsidRPr="00D26ED5">
        <w:rPr>
          <w:rFonts w:hint="cs"/>
          <w:sz w:val="48"/>
          <w:szCs w:val="32"/>
          <w:rtl/>
          <w:lang w:bidi="ar-SY"/>
        </w:rPr>
        <w:t xml:space="preserve"> وإعادة البناء التي تركز على الإنسان والمجتمع </w:t>
      </w:r>
      <w:r w:rsidR="002D64CA" w:rsidRPr="00D26ED5">
        <w:rPr>
          <w:rFonts w:hint="cs"/>
          <w:sz w:val="48"/>
          <w:szCs w:val="32"/>
          <w:rtl/>
          <w:lang w:bidi="ar-SY"/>
        </w:rPr>
        <w:t>على أساس</w:t>
      </w:r>
      <w:r w:rsidR="00907C3C">
        <w:rPr>
          <w:rFonts w:hint="cs"/>
          <w:sz w:val="48"/>
          <w:szCs w:val="32"/>
          <w:rtl/>
          <w:lang w:bidi="ar-SY"/>
        </w:rPr>
        <w:t xml:space="preserve"> التفكير بالإعمار المادي والاقتصادي، فضلاً عن بناء المورد البشري الأكثر أهمية.</w:t>
      </w:r>
    </w:p>
    <w:p w:rsidR="00907C3C" w:rsidRDefault="00974231" w:rsidP="00D26ED5">
      <w:pPr>
        <w:jc w:val="both"/>
        <w:rPr>
          <w:sz w:val="48"/>
          <w:szCs w:val="32"/>
          <w:rtl/>
          <w:lang w:bidi="ar-SY"/>
        </w:rPr>
      </w:pPr>
      <w:r>
        <w:rPr>
          <w:rFonts w:hint="cs"/>
          <w:sz w:val="48"/>
          <w:szCs w:val="32"/>
          <w:rtl/>
          <w:lang w:bidi="ar-SY"/>
        </w:rPr>
        <w:t xml:space="preserve">كشفت دراسة سورية صدرت مؤخراً عن خسائر الحرب والأزمة، أن هجرة الكوادر تعد </w:t>
      </w:r>
      <w:r w:rsidR="00B23490">
        <w:rPr>
          <w:rFonts w:hint="cs"/>
          <w:sz w:val="48"/>
          <w:szCs w:val="32"/>
          <w:rtl/>
          <w:lang w:bidi="ar-SY"/>
        </w:rPr>
        <w:t>ال</w:t>
      </w:r>
      <w:r>
        <w:rPr>
          <w:rFonts w:hint="cs"/>
          <w:sz w:val="48"/>
          <w:szCs w:val="32"/>
          <w:rtl/>
          <w:lang w:bidi="ar-SY"/>
        </w:rPr>
        <w:t xml:space="preserve">خسارة </w:t>
      </w:r>
      <w:r w:rsidR="00B23490">
        <w:rPr>
          <w:rFonts w:hint="cs"/>
          <w:sz w:val="48"/>
          <w:szCs w:val="32"/>
          <w:rtl/>
          <w:lang w:bidi="ar-SY"/>
        </w:rPr>
        <w:t>الأكبر، لأنها شكّلت نزفاً مرك</w:t>
      </w:r>
      <w:r w:rsidR="000C0D9D">
        <w:rPr>
          <w:rFonts w:hint="cs"/>
          <w:sz w:val="48"/>
          <w:szCs w:val="32"/>
          <w:rtl/>
          <w:lang w:bidi="ar-SY"/>
        </w:rPr>
        <w:t>ّ</w:t>
      </w:r>
      <w:r w:rsidR="00B23490">
        <w:rPr>
          <w:rFonts w:hint="cs"/>
          <w:sz w:val="48"/>
          <w:szCs w:val="32"/>
          <w:rtl/>
          <w:lang w:bidi="ar-SY"/>
        </w:rPr>
        <w:t>باً للاقتصاد الوطني</w:t>
      </w:r>
      <w:r w:rsidR="00B34D6E">
        <w:rPr>
          <w:rFonts w:hint="cs"/>
          <w:sz w:val="48"/>
          <w:szCs w:val="32"/>
          <w:rtl/>
          <w:lang w:bidi="ar-SY"/>
        </w:rPr>
        <w:t>ّ</w:t>
      </w:r>
      <w:r w:rsidR="00B23490">
        <w:rPr>
          <w:rFonts w:hint="cs"/>
          <w:sz w:val="48"/>
          <w:szCs w:val="32"/>
          <w:rtl/>
          <w:lang w:bidi="ar-SY"/>
        </w:rPr>
        <w:t xml:space="preserve"> يصعب تعويضه قريباً، إضافة إلى الوقت والمبالغ </w:t>
      </w:r>
      <w:r w:rsidR="00B23490">
        <w:rPr>
          <w:rFonts w:hint="cs"/>
          <w:sz w:val="48"/>
          <w:szCs w:val="32"/>
          <w:rtl/>
          <w:lang w:bidi="ar-SY"/>
        </w:rPr>
        <w:lastRenderedPageBreak/>
        <w:t>الهائلة التي نحتاج إليها لإعادة تأهيل كوادر جديدة. وتقدّر الدراسة تلك الخسائر بـ 40 مليار دولار، منها 8 مليارات دولار خسائر اقتصادية مباشرة، و7 مليارات دولار خسائر الدولة</w:t>
      </w:r>
      <w:r w:rsidR="00CA317C">
        <w:rPr>
          <w:rFonts w:hint="cs"/>
          <w:sz w:val="48"/>
          <w:szCs w:val="32"/>
          <w:rtl/>
          <w:lang w:bidi="ar-SY"/>
        </w:rPr>
        <w:t>؛</w:t>
      </w:r>
      <w:r w:rsidR="00B23490">
        <w:rPr>
          <w:rFonts w:hint="cs"/>
          <w:sz w:val="48"/>
          <w:szCs w:val="32"/>
          <w:rtl/>
          <w:lang w:bidi="ar-SY"/>
        </w:rPr>
        <w:t xml:space="preserve"> بسبب نزف طاقاتها المهاجرة مع تكلفة تأهيلها، فضلاً عن 25 مليار دولار </w:t>
      </w:r>
      <w:r w:rsidR="00B23490" w:rsidRPr="00D26ED5">
        <w:rPr>
          <w:rFonts w:hint="cs"/>
          <w:sz w:val="48"/>
          <w:szCs w:val="32"/>
          <w:rtl/>
          <w:lang w:bidi="ar-SY"/>
        </w:rPr>
        <w:t xml:space="preserve">كلفة إعادة تأهيل مثل هذه الكوادر </w:t>
      </w:r>
      <w:r w:rsidR="000C0D9D" w:rsidRPr="00D26ED5">
        <w:rPr>
          <w:rFonts w:hint="cs"/>
          <w:sz w:val="48"/>
          <w:szCs w:val="32"/>
          <w:rtl/>
          <w:lang w:bidi="ar-SY"/>
        </w:rPr>
        <w:t>للإسهام</w:t>
      </w:r>
      <w:r w:rsidR="00B23490" w:rsidRPr="00D26ED5">
        <w:rPr>
          <w:rFonts w:hint="cs"/>
          <w:sz w:val="48"/>
          <w:szCs w:val="32"/>
          <w:rtl/>
          <w:lang w:bidi="ar-SY"/>
        </w:rPr>
        <w:t xml:space="preserve"> في عملية إعادة الإعمار، الأمر الذي يرفع خسائر سورية </w:t>
      </w:r>
      <w:r w:rsidR="00CA317C" w:rsidRPr="00D26ED5">
        <w:rPr>
          <w:rFonts w:hint="cs"/>
          <w:sz w:val="48"/>
          <w:szCs w:val="32"/>
          <w:rtl/>
          <w:lang w:bidi="ar-SY"/>
        </w:rPr>
        <w:t>جرّاء</w:t>
      </w:r>
      <w:r w:rsidR="00CA317C">
        <w:rPr>
          <w:rFonts w:hint="cs"/>
          <w:sz w:val="48"/>
          <w:szCs w:val="32"/>
          <w:rtl/>
          <w:lang w:bidi="ar-SY"/>
        </w:rPr>
        <w:t xml:space="preserve"> </w:t>
      </w:r>
      <w:r w:rsidR="00B23490">
        <w:rPr>
          <w:rFonts w:hint="cs"/>
          <w:sz w:val="48"/>
          <w:szCs w:val="32"/>
          <w:rtl/>
          <w:lang w:bidi="ar-SY"/>
        </w:rPr>
        <w:t>الهجرة الماهرة لمواردها البشرية إلى ما يفوق 40 مليار دولار</w:t>
      </w:r>
      <w:r w:rsidR="00B23490">
        <w:rPr>
          <w:rStyle w:val="FootnoteReference"/>
          <w:sz w:val="48"/>
          <w:szCs w:val="32"/>
          <w:rtl/>
          <w:lang w:bidi="ar-SY"/>
        </w:rPr>
        <w:footnoteReference w:id="1"/>
      </w:r>
      <w:r w:rsidR="00FB428E">
        <w:rPr>
          <w:rFonts w:hint="cs"/>
          <w:sz w:val="48"/>
          <w:szCs w:val="32"/>
          <w:rtl/>
          <w:lang w:bidi="ar-SY"/>
        </w:rPr>
        <w:t>، و</w:t>
      </w:r>
      <w:r w:rsidR="00362DB4">
        <w:rPr>
          <w:rFonts w:hint="cs"/>
          <w:sz w:val="48"/>
          <w:szCs w:val="32"/>
          <w:rtl/>
          <w:lang w:bidi="ar-SY"/>
        </w:rPr>
        <w:t>في تقديرات أخرى</w:t>
      </w:r>
      <w:r w:rsidR="00FB428E">
        <w:rPr>
          <w:rFonts w:hint="cs"/>
          <w:sz w:val="48"/>
          <w:szCs w:val="32"/>
          <w:rtl/>
          <w:lang w:bidi="ar-SY"/>
        </w:rPr>
        <w:t xml:space="preserve"> جديدة</w:t>
      </w:r>
      <w:r w:rsidR="00362DB4">
        <w:rPr>
          <w:rFonts w:hint="cs"/>
          <w:sz w:val="48"/>
          <w:szCs w:val="32"/>
          <w:rtl/>
          <w:lang w:bidi="ar-SY"/>
        </w:rPr>
        <w:t xml:space="preserve"> تقارب 100 مليار دولار.</w:t>
      </w:r>
      <w:r w:rsidR="0013658D">
        <w:rPr>
          <w:rFonts w:hint="cs"/>
          <w:sz w:val="48"/>
          <w:szCs w:val="32"/>
          <w:rtl/>
          <w:lang w:bidi="ar-SY"/>
        </w:rPr>
        <w:t xml:space="preserve"> هذا عدا عن الخسائر الاقتصادية الناجمة عن دمار البنى التحتية والمباني وخسائر القطاعات الاقتصادية المختلفة التي تقدّر بـ 400 مليار دولار.</w:t>
      </w:r>
    </w:p>
    <w:p w:rsidR="00B23490" w:rsidRDefault="00B23490" w:rsidP="0013658D">
      <w:pPr>
        <w:jc w:val="both"/>
        <w:rPr>
          <w:sz w:val="48"/>
          <w:szCs w:val="32"/>
          <w:rtl/>
          <w:lang w:bidi="ar-SY"/>
        </w:rPr>
      </w:pPr>
      <w:r>
        <w:rPr>
          <w:rFonts w:hint="cs"/>
          <w:sz w:val="48"/>
          <w:szCs w:val="32"/>
          <w:rtl/>
          <w:lang w:bidi="ar-SY"/>
        </w:rPr>
        <w:t>فما الأسباب المؤدية إلى هجرة الكفاءات ونزيف الأدمغة؟ وما النتائج المترتبة على هذا النوع من الهجرة على مستوى الإنتاج والبحث العلمي</w:t>
      </w:r>
      <w:r w:rsidR="000C0D9D">
        <w:rPr>
          <w:rFonts w:hint="cs"/>
          <w:sz w:val="48"/>
          <w:szCs w:val="32"/>
          <w:rtl/>
          <w:lang w:bidi="ar-SY"/>
        </w:rPr>
        <w:t>ّ</w:t>
      </w:r>
      <w:r>
        <w:rPr>
          <w:rFonts w:hint="cs"/>
          <w:sz w:val="48"/>
          <w:szCs w:val="32"/>
          <w:rtl/>
          <w:lang w:bidi="ar-SY"/>
        </w:rPr>
        <w:t xml:space="preserve"> والتنمية البشري</w:t>
      </w:r>
      <w:r w:rsidR="000C0D9D">
        <w:rPr>
          <w:rFonts w:hint="cs"/>
          <w:sz w:val="48"/>
          <w:szCs w:val="32"/>
          <w:rtl/>
          <w:lang w:bidi="ar-SY"/>
        </w:rPr>
        <w:t>ّ</w:t>
      </w:r>
      <w:r>
        <w:rPr>
          <w:rFonts w:hint="cs"/>
          <w:sz w:val="48"/>
          <w:szCs w:val="32"/>
          <w:rtl/>
          <w:lang w:bidi="ar-SY"/>
        </w:rPr>
        <w:t>ة والتحويلات المالية للمهاجرين ونقل الخبرات العلمية، وانعكاس هذه الجوانب على البلد الأم من خلال توفير الظروف المناسبة لإعادة استقطاب الكفاءات عبر بناء استراتيجية وطنية متكاملة للتعامل مع هذه الثروة الوطنية وإدماجها في العملية التنموية؟</w:t>
      </w:r>
    </w:p>
    <w:p w:rsidR="0013658D" w:rsidRDefault="0013658D" w:rsidP="00274136">
      <w:pPr>
        <w:spacing w:after="0"/>
        <w:jc w:val="both"/>
        <w:rPr>
          <w:b/>
          <w:bCs/>
          <w:sz w:val="48"/>
          <w:szCs w:val="32"/>
          <w:rtl/>
          <w:lang w:bidi="ar-SY"/>
        </w:rPr>
      </w:pPr>
    </w:p>
    <w:p w:rsidR="00B23490" w:rsidRDefault="000C0D9D" w:rsidP="00274136">
      <w:pPr>
        <w:spacing w:after="0"/>
        <w:jc w:val="both"/>
        <w:rPr>
          <w:b/>
          <w:bCs/>
          <w:sz w:val="48"/>
          <w:szCs w:val="32"/>
          <w:rtl/>
          <w:lang w:bidi="ar-SY"/>
        </w:rPr>
      </w:pPr>
      <w:r>
        <w:rPr>
          <w:rFonts w:hint="cs"/>
          <w:b/>
          <w:bCs/>
          <w:sz w:val="48"/>
          <w:szCs w:val="32"/>
          <w:rtl/>
          <w:lang w:bidi="ar-SY"/>
        </w:rPr>
        <w:t>أولاً-</w:t>
      </w:r>
      <w:r w:rsidR="00D26ED5">
        <w:rPr>
          <w:rFonts w:hint="cs"/>
          <w:b/>
          <w:bCs/>
          <w:sz w:val="48"/>
          <w:szCs w:val="32"/>
          <w:rtl/>
          <w:lang w:bidi="ar-SY"/>
        </w:rPr>
        <w:t xml:space="preserve"> </w:t>
      </w:r>
      <w:r w:rsidR="000C29B2" w:rsidRPr="000C29B2">
        <w:rPr>
          <w:rFonts w:hint="cs"/>
          <w:b/>
          <w:bCs/>
          <w:sz w:val="48"/>
          <w:szCs w:val="32"/>
          <w:rtl/>
          <w:lang w:bidi="ar-SY"/>
        </w:rPr>
        <w:t>أي</w:t>
      </w:r>
      <w:r>
        <w:rPr>
          <w:rFonts w:hint="cs"/>
          <w:b/>
          <w:bCs/>
          <w:sz w:val="48"/>
          <w:szCs w:val="32"/>
          <w:rtl/>
          <w:lang w:bidi="ar-SY"/>
        </w:rPr>
        <w:t>ُّ</w:t>
      </w:r>
      <w:r w:rsidR="000C29B2" w:rsidRPr="000C29B2">
        <w:rPr>
          <w:rFonts w:hint="cs"/>
          <w:b/>
          <w:bCs/>
          <w:sz w:val="48"/>
          <w:szCs w:val="32"/>
          <w:rtl/>
          <w:lang w:bidi="ar-SY"/>
        </w:rPr>
        <w:t xml:space="preserve"> نزيف</w:t>
      </w:r>
      <w:r>
        <w:rPr>
          <w:rFonts w:hint="cs"/>
          <w:b/>
          <w:bCs/>
          <w:sz w:val="48"/>
          <w:szCs w:val="32"/>
          <w:rtl/>
          <w:lang w:bidi="ar-SY"/>
        </w:rPr>
        <w:t>ٍ</w:t>
      </w:r>
      <w:r w:rsidR="000C29B2" w:rsidRPr="000C29B2">
        <w:rPr>
          <w:rFonts w:hint="cs"/>
          <w:b/>
          <w:bCs/>
          <w:sz w:val="48"/>
          <w:szCs w:val="32"/>
          <w:rtl/>
          <w:lang w:bidi="ar-SY"/>
        </w:rPr>
        <w:t xml:space="preserve"> تنموي</w:t>
      </w:r>
      <w:r>
        <w:rPr>
          <w:rFonts w:hint="cs"/>
          <w:b/>
          <w:bCs/>
          <w:sz w:val="48"/>
          <w:szCs w:val="32"/>
          <w:rtl/>
          <w:lang w:bidi="ar-SY"/>
        </w:rPr>
        <w:t>ٍّ</w:t>
      </w:r>
      <w:r w:rsidR="000C29B2" w:rsidRPr="000C29B2">
        <w:rPr>
          <w:rFonts w:hint="cs"/>
          <w:b/>
          <w:bCs/>
          <w:sz w:val="48"/>
          <w:szCs w:val="32"/>
          <w:rtl/>
          <w:lang w:bidi="ar-SY"/>
        </w:rPr>
        <w:t>؟؟</w:t>
      </w:r>
    </w:p>
    <w:p w:rsidR="000C29B2" w:rsidRDefault="00A8691C" w:rsidP="00274136">
      <w:pPr>
        <w:spacing w:after="0"/>
        <w:jc w:val="both"/>
        <w:rPr>
          <w:sz w:val="48"/>
          <w:szCs w:val="32"/>
          <w:rtl/>
          <w:lang w:bidi="ar-SY"/>
        </w:rPr>
      </w:pPr>
      <w:r>
        <w:rPr>
          <w:rFonts w:hint="cs"/>
          <w:sz w:val="48"/>
          <w:szCs w:val="32"/>
          <w:rtl/>
          <w:lang w:bidi="ar-SY"/>
        </w:rPr>
        <w:t xml:space="preserve">ليس </w:t>
      </w:r>
      <w:r w:rsidR="002D00D1">
        <w:rPr>
          <w:rFonts w:hint="cs"/>
          <w:sz w:val="48"/>
          <w:szCs w:val="32"/>
          <w:rtl/>
          <w:lang w:bidi="ar-SY"/>
        </w:rPr>
        <w:t>من المبالغة القول</w:t>
      </w:r>
      <w:r w:rsidR="000C0D9D">
        <w:rPr>
          <w:rFonts w:hint="cs"/>
          <w:sz w:val="48"/>
          <w:szCs w:val="32"/>
          <w:rtl/>
          <w:lang w:bidi="ar-SY"/>
        </w:rPr>
        <w:t>:</w:t>
      </w:r>
      <w:r w:rsidR="002D00D1">
        <w:rPr>
          <w:rFonts w:hint="cs"/>
          <w:sz w:val="48"/>
          <w:szCs w:val="32"/>
          <w:rtl/>
          <w:lang w:bidi="ar-SY"/>
        </w:rPr>
        <w:t xml:space="preserve"> إ</w:t>
      </w:r>
      <w:r>
        <w:rPr>
          <w:rFonts w:hint="cs"/>
          <w:sz w:val="48"/>
          <w:szCs w:val="32"/>
          <w:rtl/>
          <w:lang w:bidi="ar-SY"/>
        </w:rPr>
        <w:t>ن</w:t>
      </w:r>
      <w:r w:rsidR="000C0D9D">
        <w:rPr>
          <w:rFonts w:hint="cs"/>
          <w:sz w:val="48"/>
          <w:szCs w:val="32"/>
          <w:rtl/>
          <w:lang w:bidi="ar-SY"/>
        </w:rPr>
        <w:t>َّ</w:t>
      </w:r>
      <w:r>
        <w:rPr>
          <w:rFonts w:hint="cs"/>
          <w:sz w:val="48"/>
          <w:szCs w:val="32"/>
          <w:rtl/>
          <w:lang w:bidi="ar-SY"/>
        </w:rPr>
        <w:t xml:space="preserve"> هجرة الكفاءات والعقول تشكّل نزيفاً تنموياً يصعب تعويضه، فالدول التي تفقد أفضل نخبها، ومنها سورية، تعاني من خسارة مضاعفة، فهي من جهة تفقد رأس مالها البشري المتمثل في خبرات وكفاءات وطاقات ثروتها البشرية المتعلمة والمؤهلة، ومن جهة ثانية </w:t>
      </w:r>
      <w:r w:rsidR="00A01BAA">
        <w:rPr>
          <w:rFonts w:hint="cs"/>
          <w:sz w:val="48"/>
          <w:szCs w:val="32"/>
          <w:rtl/>
          <w:lang w:bidi="ar-SY"/>
        </w:rPr>
        <w:t>تفقد جزءاً كبيراً من رأسمالها المعرفي</w:t>
      </w:r>
      <w:r w:rsidR="00B34D6E">
        <w:rPr>
          <w:rFonts w:hint="cs"/>
          <w:sz w:val="48"/>
          <w:szCs w:val="32"/>
          <w:rtl/>
          <w:lang w:bidi="ar-SY"/>
        </w:rPr>
        <w:t>ّ</w:t>
      </w:r>
      <w:r w:rsidR="00A01BAA">
        <w:rPr>
          <w:rFonts w:hint="cs"/>
          <w:sz w:val="48"/>
          <w:szCs w:val="32"/>
          <w:rtl/>
          <w:lang w:bidi="ar-SY"/>
        </w:rPr>
        <w:t xml:space="preserve"> الذي يجدد الحياة ممثلاً في خسارة أفضل عقولها وأكثرها تنوراً وإبداعاً، هذا فضلاً عن خسارة طاقات ديمغرافية شابة تعرف بلدان</w:t>
      </w:r>
      <w:r w:rsidR="00B34D6E">
        <w:rPr>
          <w:rFonts w:hint="cs"/>
          <w:sz w:val="48"/>
          <w:szCs w:val="32"/>
          <w:rtl/>
          <w:lang w:bidi="ar-SY"/>
        </w:rPr>
        <w:t>ُ</w:t>
      </w:r>
      <w:r w:rsidR="00A01BAA">
        <w:rPr>
          <w:rFonts w:hint="cs"/>
          <w:sz w:val="48"/>
          <w:szCs w:val="32"/>
          <w:rtl/>
          <w:lang w:bidi="ar-SY"/>
        </w:rPr>
        <w:t xml:space="preserve"> الشمال المستقب</w:t>
      </w:r>
      <w:r w:rsidR="00B34D6E">
        <w:rPr>
          <w:rFonts w:hint="cs"/>
          <w:sz w:val="48"/>
          <w:szCs w:val="32"/>
          <w:rtl/>
          <w:lang w:bidi="ar-SY"/>
        </w:rPr>
        <w:t>ِ</w:t>
      </w:r>
      <w:r w:rsidR="00A01BAA">
        <w:rPr>
          <w:rFonts w:hint="cs"/>
          <w:sz w:val="48"/>
          <w:szCs w:val="32"/>
          <w:rtl/>
          <w:lang w:bidi="ar-SY"/>
        </w:rPr>
        <w:t xml:space="preserve">لة للهجرات </w:t>
      </w:r>
      <w:r w:rsidR="00A01BAA">
        <w:rPr>
          <w:rFonts w:hint="cs"/>
          <w:sz w:val="48"/>
          <w:szCs w:val="32"/>
          <w:rtl/>
          <w:lang w:bidi="ar-SY"/>
        </w:rPr>
        <w:lastRenderedPageBreak/>
        <w:t>قيمتها وأهميتها في تجديد فتوة مجتمعاتها التي دخلت مرحلة الشيخوخة السكانية، إذ يشك</w:t>
      </w:r>
      <w:r w:rsidR="000C0D9D">
        <w:rPr>
          <w:rFonts w:hint="cs"/>
          <w:sz w:val="48"/>
          <w:szCs w:val="32"/>
          <w:rtl/>
          <w:lang w:bidi="ar-SY"/>
        </w:rPr>
        <w:t>ّ</w:t>
      </w:r>
      <w:r w:rsidR="00A01BAA">
        <w:rPr>
          <w:rFonts w:hint="cs"/>
          <w:sz w:val="48"/>
          <w:szCs w:val="32"/>
          <w:rtl/>
          <w:lang w:bidi="ar-SY"/>
        </w:rPr>
        <w:t>ل كبار السن القاعدة الأعرض من الهرم الديمغرافي.</w:t>
      </w:r>
    </w:p>
    <w:p w:rsidR="000C0D9D" w:rsidRDefault="000C0D9D" w:rsidP="00274136">
      <w:pPr>
        <w:spacing w:after="0"/>
        <w:jc w:val="both"/>
        <w:rPr>
          <w:sz w:val="48"/>
          <w:szCs w:val="32"/>
          <w:rtl/>
          <w:lang w:bidi="ar-SY"/>
        </w:rPr>
      </w:pPr>
    </w:p>
    <w:p w:rsidR="00A01BAA" w:rsidRDefault="00146AFB" w:rsidP="00D26ED5">
      <w:pPr>
        <w:jc w:val="both"/>
        <w:rPr>
          <w:sz w:val="48"/>
          <w:szCs w:val="32"/>
          <w:rtl/>
          <w:lang w:bidi="ar-SY"/>
        </w:rPr>
      </w:pPr>
      <w:r w:rsidRPr="00D26ED5">
        <w:rPr>
          <w:rFonts w:hint="cs"/>
          <w:sz w:val="48"/>
          <w:szCs w:val="32"/>
          <w:rtl/>
          <w:lang w:bidi="ar-SY"/>
        </w:rPr>
        <w:t>هذا،</w:t>
      </w:r>
      <w:r w:rsidR="000C0D9D">
        <w:rPr>
          <w:rFonts w:hint="cs"/>
          <w:sz w:val="48"/>
          <w:szCs w:val="32"/>
          <w:rtl/>
          <w:lang w:bidi="ar-SY"/>
        </w:rPr>
        <w:t xml:space="preserve"> </w:t>
      </w:r>
      <w:r w:rsidR="00122C93">
        <w:rPr>
          <w:rFonts w:hint="cs"/>
          <w:sz w:val="48"/>
          <w:szCs w:val="32"/>
          <w:rtl/>
          <w:lang w:bidi="ar-SY"/>
        </w:rPr>
        <w:t>وقبل ذلك تكون البلدان المصدّرة للكفاءات قد خسرت الأموال التي أنفقتها على تعليم الخر</w:t>
      </w:r>
      <w:r w:rsidR="00B34D6E">
        <w:rPr>
          <w:rFonts w:hint="cs"/>
          <w:sz w:val="48"/>
          <w:szCs w:val="32"/>
          <w:rtl/>
          <w:lang w:bidi="ar-SY"/>
        </w:rPr>
        <w:t>ِّ</w:t>
      </w:r>
      <w:r w:rsidR="00122C93">
        <w:rPr>
          <w:rFonts w:hint="cs"/>
          <w:sz w:val="48"/>
          <w:szCs w:val="32"/>
          <w:rtl/>
          <w:lang w:bidi="ar-SY"/>
        </w:rPr>
        <w:t>يجين في مرحلتي التعليم الجامعي</w:t>
      </w:r>
      <w:r w:rsidR="000C0D9D">
        <w:rPr>
          <w:rFonts w:hint="cs"/>
          <w:sz w:val="48"/>
          <w:szCs w:val="32"/>
          <w:rtl/>
          <w:lang w:bidi="ar-SY"/>
        </w:rPr>
        <w:t>ّ</w:t>
      </w:r>
      <w:r w:rsidR="00122C93">
        <w:rPr>
          <w:rFonts w:hint="cs"/>
          <w:sz w:val="48"/>
          <w:szCs w:val="32"/>
          <w:rtl/>
          <w:lang w:bidi="ar-SY"/>
        </w:rPr>
        <w:t xml:space="preserve"> وفوق الجامعي أي العالي، ومن المعروف أن أية كفاءة في أي</w:t>
      </w:r>
      <w:r w:rsidR="00535C58">
        <w:rPr>
          <w:rFonts w:hint="cs"/>
          <w:sz w:val="48"/>
          <w:szCs w:val="32"/>
          <w:rtl/>
          <w:lang w:bidi="ar-SY"/>
        </w:rPr>
        <w:t>ّ</w:t>
      </w:r>
      <w:r w:rsidR="00122C93">
        <w:rPr>
          <w:rFonts w:hint="cs"/>
          <w:sz w:val="48"/>
          <w:szCs w:val="32"/>
          <w:rtl/>
          <w:lang w:bidi="ar-SY"/>
        </w:rPr>
        <w:t xml:space="preserve"> مجال تكلف اليوم </w:t>
      </w:r>
      <w:r w:rsidR="00535C58" w:rsidRPr="00D26ED5">
        <w:rPr>
          <w:rFonts w:hint="cs"/>
          <w:sz w:val="48"/>
          <w:szCs w:val="32"/>
          <w:rtl/>
          <w:lang w:bidi="ar-SY"/>
        </w:rPr>
        <w:t>نحو</w:t>
      </w:r>
      <w:r w:rsidR="00122C93">
        <w:rPr>
          <w:rFonts w:hint="cs"/>
          <w:sz w:val="48"/>
          <w:szCs w:val="32"/>
          <w:rtl/>
          <w:lang w:bidi="ar-SY"/>
        </w:rPr>
        <w:t xml:space="preserve"> المليون دولار وأكثر من عشرين سنة، وفوق ذلك يعود المردود الاقتصادي</w:t>
      </w:r>
      <w:r w:rsidR="00017FB5">
        <w:rPr>
          <w:rFonts w:hint="cs"/>
          <w:sz w:val="48"/>
          <w:szCs w:val="32"/>
          <w:rtl/>
          <w:lang w:bidi="ar-SY"/>
        </w:rPr>
        <w:t>ّ</w:t>
      </w:r>
      <w:r w:rsidR="00122C93">
        <w:rPr>
          <w:rFonts w:hint="cs"/>
          <w:sz w:val="48"/>
          <w:szCs w:val="32"/>
          <w:rtl/>
          <w:lang w:bidi="ar-SY"/>
        </w:rPr>
        <w:t xml:space="preserve"> لمهاراتها وإبداعاتها إلى البلدان المستقبلة بصورة ربحٍ صافٍ تأخذه البلدان الجاذبة للعقول. الأمر الذي يزيد الفجوة الموجودة بيننا وبين البلدان المتقدمة، وهي فجوة واسعة أصلاً، بسبب النقل المباشر لأهم عناصر الإنتاج وهو العنصر البشري</w:t>
      </w:r>
      <w:r w:rsidR="00017FB5">
        <w:rPr>
          <w:rFonts w:hint="cs"/>
          <w:sz w:val="48"/>
          <w:szCs w:val="32"/>
          <w:rtl/>
          <w:lang w:bidi="ar-SY"/>
        </w:rPr>
        <w:t>ّ</w:t>
      </w:r>
      <w:r w:rsidR="00122C93">
        <w:rPr>
          <w:rFonts w:hint="cs"/>
          <w:sz w:val="48"/>
          <w:szCs w:val="32"/>
          <w:rtl/>
          <w:lang w:bidi="ar-SY"/>
        </w:rPr>
        <w:t>. فإذا كان الحجم</w:t>
      </w:r>
      <w:r w:rsidR="00B34D6E">
        <w:rPr>
          <w:rFonts w:hint="cs"/>
          <w:sz w:val="48"/>
          <w:szCs w:val="32"/>
          <w:rtl/>
          <w:lang w:bidi="ar-SY"/>
        </w:rPr>
        <w:t>ُ</w:t>
      </w:r>
      <w:r w:rsidR="00122C93">
        <w:rPr>
          <w:rFonts w:hint="cs"/>
          <w:sz w:val="48"/>
          <w:szCs w:val="32"/>
          <w:rtl/>
          <w:lang w:bidi="ar-SY"/>
        </w:rPr>
        <w:t xml:space="preserve"> الأكبر من النمو في الاقتصاديات المتقدمة</w:t>
      </w:r>
      <w:r w:rsidR="0013658D">
        <w:rPr>
          <w:rFonts w:hint="cs"/>
          <w:sz w:val="48"/>
          <w:szCs w:val="32"/>
          <w:rtl/>
          <w:lang w:bidi="ar-SY"/>
        </w:rPr>
        <w:t>،</w:t>
      </w:r>
      <w:r w:rsidR="00122C93">
        <w:rPr>
          <w:rFonts w:hint="cs"/>
          <w:sz w:val="48"/>
          <w:szCs w:val="32"/>
          <w:rtl/>
          <w:lang w:bidi="ar-SY"/>
        </w:rPr>
        <w:t xml:space="preserve"> و</w:t>
      </w:r>
      <w:r w:rsidR="0013658D">
        <w:rPr>
          <w:rFonts w:hint="cs"/>
          <w:sz w:val="48"/>
          <w:szCs w:val="32"/>
          <w:rtl/>
          <w:lang w:bidi="ar-SY"/>
        </w:rPr>
        <w:t xml:space="preserve">هو </w:t>
      </w:r>
      <w:r w:rsidR="00122C93">
        <w:rPr>
          <w:rFonts w:hint="cs"/>
          <w:sz w:val="48"/>
          <w:szCs w:val="32"/>
          <w:rtl/>
          <w:lang w:bidi="ar-SY"/>
        </w:rPr>
        <w:t>الذي يفوق 70%</w:t>
      </w:r>
      <w:r w:rsidR="0013658D">
        <w:rPr>
          <w:rFonts w:hint="cs"/>
          <w:sz w:val="48"/>
          <w:szCs w:val="32"/>
          <w:rtl/>
          <w:lang w:bidi="ar-SY"/>
        </w:rPr>
        <w:t>،</w:t>
      </w:r>
      <w:r w:rsidR="00122C93">
        <w:rPr>
          <w:rFonts w:hint="cs"/>
          <w:sz w:val="48"/>
          <w:szCs w:val="32"/>
          <w:rtl/>
          <w:lang w:bidi="ar-SY"/>
        </w:rPr>
        <w:t xml:space="preserve"> ناجم</w:t>
      </w:r>
      <w:r w:rsidR="0013658D">
        <w:rPr>
          <w:rFonts w:hint="cs"/>
          <w:sz w:val="48"/>
          <w:szCs w:val="32"/>
          <w:rtl/>
          <w:lang w:bidi="ar-SY"/>
        </w:rPr>
        <w:t>اً</w:t>
      </w:r>
      <w:r w:rsidR="00122C93">
        <w:rPr>
          <w:rFonts w:hint="cs"/>
          <w:sz w:val="48"/>
          <w:szCs w:val="32"/>
          <w:rtl/>
          <w:lang w:bidi="ar-SY"/>
        </w:rPr>
        <w:t xml:space="preserve"> عن الاستثمار في المعرفة وبناء العقول، </w:t>
      </w:r>
      <w:r w:rsidR="00081A2A">
        <w:rPr>
          <w:rFonts w:hint="cs"/>
          <w:sz w:val="48"/>
          <w:szCs w:val="32"/>
          <w:rtl/>
          <w:lang w:bidi="ar-SY"/>
        </w:rPr>
        <w:t>فإن</w:t>
      </w:r>
      <w:r w:rsidR="00122C93">
        <w:rPr>
          <w:rFonts w:hint="cs"/>
          <w:sz w:val="48"/>
          <w:szCs w:val="32"/>
          <w:rtl/>
          <w:lang w:bidi="ar-SY"/>
        </w:rPr>
        <w:t xml:space="preserve"> ذلك يعو</w:t>
      </w:r>
      <w:r w:rsidR="00486B81">
        <w:rPr>
          <w:rFonts w:hint="cs"/>
          <w:sz w:val="48"/>
          <w:szCs w:val="32"/>
          <w:rtl/>
          <w:lang w:bidi="ar-SY"/>
        </w:rPr>
        <w:t>د إلى القيمة المضافة العالية الت</w:t>
      </w:r>
      <w:r w:rsidR="00122C93">
        <w:rPr>
          <w:rFonts w:hint="cs"/>
          <w:sz w:val="48"/>
          <w:szCs w:val="32"/>
          <w:rtl/>
          <w:lang w:bidi="ar-SY"/>
        </w:rPr>
        <w:t>ي يولّدها الاستثمار في الذكاء الإنساني، وهو الذي مثّل ركيزة الانطلاق في بناء اقتصاديات المعرفة</w:t>
      </w:r>
      <w:r w:rsidR="00122C93">
        <w:rPr>
          <w:rStyle w:val="FootnoteReference"/>
          <w:sz w:val="48"/>
          <w:szCs w:val="32"/>
          <w:rtl/>
          <w:lang w:bidi="ar-SY"/>
        </w:rPr>
        <w:footnoteReference w:id="2"/>
      </w:r>
      <w:r w:rsidR="00122C93">
        <w:rPr>
          <w:rFonts w:hint="cs"/>
          <w:sz w:val="48"/>
          <w:szCs w:val="32"/>
          <w:rtl/>
          <w:lang w:bidi="ar-SY"/>
        </w:rPr>
        <w:t>.</w:t>
      </w:r>
    </w:p>
    <w:p w:rsidR="00122C93" w:rsidRDefault="00CC54E0" w:rsidP="00D26ED5">
      <w:pPr>
        <w:jc w:val="both"/>
        <w:rPr>
          <w:sz w:val="48"/>
          <w:szCs w:val="32"/>
          <w:rtl/>
          <w:lang w:bidi="ar-SY"/>
        </w:rPr>
      </w:pPr>
      <w:r>
        <w:rPr>
          <w:rFonts w:hint="cs"/>
          <w:sz w:val="48"/>
          <w:szCs w:val="32"/>
          <w:rtl/>
          <w:lang w:bidi="ar-SY"/>
        </w:rPr>
        <w:t>وهنا، تماماً، تكمن العلاقة الجوهرية بين الأدمغة والكفاءات</w:t>
      </w:r>
      <w:r w:rsidR="002B1290">
        <w:rPr>
          <w:rFonts w:hint="cs"/>
          <w:sz w:val="48"/>
          <w:szCs w:val="32"/>
          <w:rtl/>
          <w:lang w:bidi="ar-SY"/>
        </w:rPr>
        <w:t>،</w:t>
      </w:r>
      <w:r>
        <w:rPr>
          <w:rFonts w:hint="cs"/>
          <w:sz w:val="48"/>
          <w:szCs w:val="32"/>
          <w:rtl/>
          <w:lang w:bidi="ar-SY"/>
        </w:rPr>
        <w:t xml:space="preserve"> وبين الإنتاجي</w:t>
      </w:r>
      <w:r w:rsidR="002B1290">
        <w:rPr>
          <w:rFonts w:hint="cs"/>
          <w:sz w:val="48"/>
          <w:szCs w:val="32"/>
          <w:rtl/>
          <w:lang w:bidi="ar-SY"/>
        </w:rPr>
        <w:t xml:space="preserve">ة النوعية لمجمل عوامل الإنتاج </w:t>
      </w:r>
      <w:r>
        <w:rPr>
          <w:rFonts w:hint="cs"/>
          <w:sz w:val="48"/>
          <w:szCs w:val="32"/>
          <w:rtl/>
          <w:lang w:bidi="ar-SY"/>
        </w:rPr>
        <w:t>التي أصبح الإنسان</w:t>
      </w:r>
      <w:r w:rsidR="009C0BCD">
        <w:rPr>
          <w:rFonts w:hint="cs"/>
          <w:sz w:val="48"/>
          <w:szCs w:val="32"/>
          <w:rtl/>
          <w:lang w:bidi="ar-SY"/>
        </w:rPr>
        <w:t xml:space="preserve"> أو الاستثمار في طاقاته وقدراته أهم محفز للإنتاجية</w:t>
      </w:r>
      <w:r w:rsidR="00017FB5">
        <w:rPr>
          <w:rFonts w:hint="cs"/>
          <w:sz w:val="48"/>
          <w:szCs w:val="32"/>
          <w:rtl/>
          <w:lang w:bidi="ar-SY"/>
        </w:rPr>
        <w:t>،</w:t>
      </w:r>
      <w:r w:rsidR="009C0BCD">
        <w:rPr>
          <w:rFonts w:hint="cs"/>
          <w:sz w:val="48"/>
          <w:szCs w:val="32"/>
          <w:rtl/>
          <w:lang w:bidi="ar-SY"/>
        </w:rPr>
        <w:t xml:space="preserve"> كماً ونوعاً</w:t>
      </w:r>
      <w:r w:rsidR="00017FB5">
        <w:rPr>
          <w:rFonts w:hint="cs"/>
          <w:sz w:val="48"/>
          <w:szCs w:val="32"/>
          <w:rtl/>
          <w:lang w:bidi="ar-SY"/>
        </w:rPr>
        <w:t>،</w:t>
      </w:r>
      <w:r>
        <w:rPr>
          <w:rFonts w:hint="cs"/>
          <w:sz w:val="48"/>
          <w:szCs w:val="32"/>
          <w:rtl/>
          <w:lang w:bidi="ar-SY"/>
        </w:rPr>
        <w:t xml:space="preserve"> على ما تبين قصص النجاح </w:t>
      </w:r>
      <w:r w:rsidR="00017FB5" w:rsidRPr="00D26ED5">
        <w:rPr>
          <w:rFonts w:hint="cs"/>
          <w:sz w:val="48"/>
          <w:szCs w:val="32"/>
          <w:rtl/>
          <w:lang w:bidi="ar-SY"/>
        </w:rPr>
        <w:t>الموجودة</w:t>
      </w:r>
      <w:r>
        <w:rPr>
          <w:rFonts w:hint="cs"/>
          <w:sz w:val="48"/>
          <w:szCs w:val="32"/>
          <w:rtl/>
          <w:lang w:bidi="ar-SY"/>
        </w:rPr>
        <w:t xml:space="preserve"> بكثرة في تجارب بلدان عديدة</w:t>
      </w:r>
      <w:r w:rsidR="009C0BCD">
        <w:rPr>
          <w:rFonts w:hint="cs"/>
          <w:sz w:val="48"/>
          <w:szCs w:val="32"/>
          <w:rtl/>
          <w:lang w:bidi="ar-SY"/>
        </w:rPr>
        <w:t>،</w:t>
      </w:r>
      <w:r>
        <w:rPr>
          <w:rFonts w:hint="cs"/>
          <w:sz w:val="48"/>
          <w:szCs w:val="32"/>
          <w:rtl/>
          <w:lang w:bidi="ar-SY"/>
        </w:rPr>
        <w:t xml:space="preserve"> مثل</w:t>
      </w:r>
      <w:r w:rsidR="00017FB5">
        <w:rPr>
          <w:rFonts w:hint="cs"/>
          <w:sz w:val="48"/>
          <w:szCs w:val="32"/>
          <w:rtl/>
          <w:lang w:bidi="ar-SY"/>
        </w:rPr>
        <w:t>:</w:t>
      </w:r>
      <w:r>
        <w:rPr>
          <w:rFonts w:hint="cs"/>
          <w:sz w:val="48"/>
          <w:szCs w:val="32"/>
          <w:rtl/>
          <w:lang w:bidi="ar-SY"/>
        </w:rPr>
        <w:t xml:space="preserve"> كوريا وسنغافورة وماليزيا، وبدرجة أقل في تجارب الهند والبرازيل وجنوب أفريقيا.</w:t>
      </w:r>
    </w:p>
    <w:p w:rsidR="00CC54E0" w:rsidRDefault="00017FB5" w:rsidP="00D26ED5">
      <w:pPr>
        <w:jc w:val="both"/>
        <w:rPr>
          <w:sz w:val="48"/>
          <w:szCs w:val="32"/>
          <w:rtl/>
          <w:lang w:bidi="ar-SY"/>
        </w:rPr>
      </w:pPr>
      <w:r w:rsidRPr="00D26ED5">
        <w:rPr>
          <w:rFonts w:hint="cs"/>
          <w:sz w:val="48"/>
          <w:szCs w:val="32"/>
          <w:rtl/>
          <w:lang w:bidi="ar-SY"/>
        </w:rPr>
        <w:t>كما أن</w:t>
      </w:r>
      <w:r w:rsidR="00B34D6E" w:rsidRPr="00D26ED5">
        <w:rPr>
          <w:rFonts w:hint="cs"/>
          <w:sz w:val="48"/>
          <w:szCs w:val="32"/>
          <w:rtl/>
          <w:lang w:bidi="ar-SY"/>
        </w:rPr>
        <w:t>ّ</w:t>
      </w:r>
      <w:r w:rsidRPr="00D26ED5">
        <w:rPr>
          <w:rFonts w:hint="cs"/>
          <w:sz w:val="48"/>
          <w:szCs w:val="32"/>
          <w:rtl/>
          <w:lang w:bidi="ar-SY"/>
        </w:rPr>
        <w:t>ه</w:t>
      </w:r>
      <w:r>
        <w:rPr>
          <w:rFonts w:hint="cs"/>
          <w:sz w:val="48"/>
          <w:szCs w:val="32"/>
          <w:rtl/>
          <w:lang w:bidi="ar-SY"/>
        </w:rPr>
        <w:t xml:space="preserve"> </w:t>
      </w:r>
      <w:r w:rsidR="00CC54E0" w:rsidRPr="00912A38">
        <w:rPr>
          <w:rFonts w:hint="cs"/>
          <w:sz w:val="48"/>
          <w:szCs w:val="32"/>
          <w:rtl/>
          <w:lang w:bidi="ar-SY"/>
        </w:rPr>
        <w:t>و</w:t>
      </w:r>
      <w:r w:rsidR="00CC54E0" w:rsidRPr="00912A38">
        <w:rPr>
          <w:rFonts w:hint="cs"/>
          <w:b/>
          <w:bCs/>
          <w:sz w:val="48"/>
          <w:szCs w:val="32"/>
          <w:rtl/>
          <w:lang w:bidi="ar-SY"/>
        </w:rPr>
        <w:t>مع تداخل الزمن المحلي</w:t>
      </w:r>
      <w:r>
        <w:rPr>
          <w:rFonts w:hint="cs"/>
          <w:b/>
          <w:bCs/>
          <w:sz w:val="48"/>
          <w:szCs w:val="32"/>
          <w:rtl/>
          <w:lang w:bidi="ar-SY"/>
        </w:rPr>
        <w:t>ّ</w:t>
      </w:r>
      <w:r w:rsidR="00CC54E0" w:rsidRPr="00912A38">
        <w:rPr>
          <w:rFonts w:hint="cs"/>
          <w:b/>
          <w:bCs/>
          <w:sz w:val="48"/>
          <w:szCs w:val="32"/>
          <w:rtl/>
          <w:lang w:bidi="ar-SY"/>
        </w:rPr>
        <w:t xml:space="preserve"> </w:t>
      </w:r>
      <w:r w:rsidR="00333E33" w:rsidRPr="00912A38">
        <w:rPr>
          <w:rFonts w:hint="cs"/>
          <w:b/>
          <w:bCs/>
          <w:sz w:val="48"/>
          <w:szCs w:val="32"/>
          <w:rtl/>
          <w:lang w:bidi="ar-SY"/>
        </w:rPr>
        <w:t>ب</w:t>
      </w:r>
      <w:r w:rsidR="00CC54E0" w:rsidRPr="00912A38">
        <w:rPr>
          <w:rFonts w:hint="cs"/>
          <w:b/>
          <w:bCs/>
          <w:sz w:val="48"/>
          <w:szCs w:val="32"/>
          <w:rtl/>
          <w:lang w:bidi="ar-SY"/>
        </w:rPr>
        <w:t>الزمن الكوني</w:t>
      </w:r>
      <w:r>
        <w:rPr>
          <w:rFonts w:hint="cs"/>
          <w:b/>
          <w:bCs/>
          <w:sz w:val="48"/>
          <w:szCs w:val="32"/>
          <w:rtl/>
          <w:lang w:bidi="ar-SY"/>
        </w:rPr>
        <w:t>ّ</w:t>
      </w:r>
      <w:r w:rsidR="00CC54E0" w:rsidRPr="00912A38">
        <w:rPr>
          <w:rFonts w:hint="cs"/>
          <w:b/>
          <w:bCs/>
          <w:sz w:val="48"/>
          <w:szCs w:val="32"/>
          <w:rtl/>
          <w:lang w:bidi="ar-SY"/>
        </w:rPr>
        <w:t xml:space="preserve"> في عصر العولمة، يتعاظم الطلب العالمي على قوة العمل الماهرة والمتخص</w:t>
      </w:r>
      <w:r w:rsidR="00B06127">
        <w:rPr>
          <w:rFonts w:hint="cs"/>
          <w:b/>
          <w:bCs/>
          <w:sz w:val="48"/>
          <w:szCs w:val="32"/>
          <w:rtl/>
          <w:lang w:bidi="ar-SY"/>
        </w:rPr>
        <w:t>ّ</w:t>
      </w:r>
      <w:r w:rsidR="00CC54E0" w:rsidRPr="00912A38">
        <w:rPr>
          <w:rFonts w:hint="cs"/>
          <w:b/>
          <w:bCs/>
          <w:sz w:val="48"/>
          <w:szCs w:val="32"/>
          <w:rtl/>
          <w:lang w:bidi="ar-SY"/>
        </w:rPr>
        <w:t xml:space="preserve">صة، </w:t>
      </w:r>
      <w:r w:rsidR="00B24CCF" w:rsidRPr="00912A38">
        <w:rPr>
          <w:rFonts w:hint="cs"/>
          <w:b/>
          <w:bCs/>
          <w:sz w:val="48"/>
          <w:szCs w:val="32"/>
          <w:rtl/>
          <w:lang w:bidi="ar-SY"/>
        </w:rPr>
        <w:t>وهي كالأموال والأسواق والأفكار تعولمت منذ زمن بعيد</w:t>
      </w:r>
      <w:r w:rsidR="00B24CCF">
        <w:rPr>
          <w:rFonts w:hint="cs"/>
          <w:sz w:val="48"/>
          <w:szCs w:val="32"/>
          <w:rtl/>
          <w:lang w:bidi="ar-SY"/>
        </w:rPr>
        <w:t xml:space="preserve">، وكل </w:t>
      </w:r>
      <w:r w:rsidR="00081A2A">
        <w:rPr>
          <w:rFonts w:hint="cs"/>
          <w:sz w:val="48"/>
          <w:szCs w:val="32"/>
          <w:rtl/>
          <w:lang w:bidi="ar-SY"/>
        </w:rPr>
        <w:t>الشركات</w:t>
      </w:r>
      <w:r w:rsidR="00B24CCF">
        <w:rPr>
          <w:rFonts w:hint="cs"/>
          <w:sz w:val="48"/>
          <w:szCs w:val="32"/>
          <w:rtl/>
          <w:lang w:bidi="ar-SY"/>
        </w:rPr>
        <w:t xml:space="preserve"> والدول تفتح لها الأبواب وتقدم لها التسهيلات والامتيازات والأجور المجزية، كما توفر لها بيئة مناسبة للإبداع متمثلة في سقف الحريات المرتفع</w:t>
      </w:r>
      <w:r w:rsidR="00333E33">
        <w:rPr>
          <w:rFonts w:hint="cs"/>
          <w:sz w:val="48"/>
          <w:szCs w:val="32"/>
          <w:rtl/>
          <w:lang w:bidi="ar-SY"/>
        </w:rPr>
        <w:t>،</w:t>
      </w:r>
      <w:r w:rsidR="00B24CCF">
        <w:rPr>
          <w:rFonts w:hint="cs"/>
          <w:sz w:val="48"/>
          <w:szCs w:val="32"/>
          <w:rtl/>
          <w:lang w:bidi="ar-SY"/>
        </w:rPr>
        <w:t xml:space="preserve"> ونمط من الرفاه المادي، إلى جانب المختبرات ومراكز البحث والتطوير غير المتو</w:t>
      </w:r>
      <w:r w:rsidR="00333E33">
        <w:rPr>
          <w:rFonts w:hint="cs"/>
          <w:sz w:val="48"/>
          <w:szCs w:val="32"/>
          <w:rtl/>
          <w:lang w:bidi="ar-SY"/>
        </w:rPr>
        <w:t>ا</w:t>
      </w:r>
      <w:r w:rsidR="00B24CCF">
        <w:rPr>
          <w:rFonts w:hint="cs"/>
          <w:sz w:val="48"/>
          <w:szCs w:val="32"/>
          <w:rtl/>
          <w:lang w:bidi="ar-SY"/>
        </w:rPr>
        <w:t>فرة في بلدانها، ما يجعل صعوبة مقاومة هذه الإغراءات أكبر فأكبر، فعوامل الجذب التي تمتلكها البلدان المتقدمة واسعة ومتنوعة، وهي تتنافس في</w:t>
      </w:r>
      <w:r>
        <w:rPr>
          <w:rFonts w:hint="cs"/>
          <w:sz w:val="48"/>
          <w:szCs w:val="32"/>
          <w:rtl/>
          <w:lang w:bidi="ar-SY"/>
        </w:rPr>
        <w:t xml:space="preserve"> </w:t>
      </w:r>
      <w:r w:rsidR="00B24CCF">
        <w:rPr>
          <w:rFonts w:hint="cs"/>
          <w:sz w:val="48"/>
          <w:szCs w:val="32"/>
          <w:rtl/>
          <w:lang w:bidi="ar-SY"/>
        </w:rPr>
        <w:t xml:space="preserve">ما بينها لاستقطاب </w:t>
      </w:r>
      <w:r w:rsidR="00B24CCF">
        <w:rPr>
          <w:rFonts w:hint="cs"/>
          <w:sz w:val="48"/>
          <w:szCs w:val="32"/>
          <w:rtl/>
          <w:lang w:bidi="ar-SY"/>
        </w:rPr>
        <w:lastRenderedPageBreak/>
        <w:t>خيرة أبناء البلدان النامية، كما فعلت الولايات المتحدة وكندا</w:t>
      </w:r>
      <w:r w:rsidR="00333E33">
        <w:rPr>
          <w:rFonts w:hint="cs"/>
          <w:sz w:val="48"/>
          <w:szCs w:val="32"/>
          <w:rtl/>
          <w:lang w:bidi="ar-SY"/>
        </w:rPr>
        <w:t>،</w:t>
      </w:r>
      <w:r w:rsidR="00B24CCF">
        <w:rPr>
          <w:rFonts w:hint="cs"/>
          <w:sz w:val="48"/>
          <w:szCs w:val="32"/>
          <w:rtl/>
          <w:lang w:bidi="ar-SY"/>
        </w:rPr>
        <w:t xml:space="preserve"> وتحاول ألمانيا أن </w:t>
      </w:r>
      <w:r w:rsidR="00B24CCF" w:rsidRPr="00D26ED5">
        <w:rPr>
          <w:rFonts w:hint="cs"/>
          <w:sz w:val="48"/>
          <w:szCs w:val="32"/>
          <w:rtl/>
          <w:lang w:bidi="ar-SY"/>
        </w:rPr>
        <w:t xml:space="preserve">تحذو </w:t>
      </w:r>
      <w:r w:rsidR="00B06127" w:rsidRPr="00D26ED5">
        <w:rPr>
          <w:rFonts w:hint="cs"/>
          <w:sz w:val="48"/>
          <w:szCs w:val="32"/>
          <w:rtl/>
          <w:lang w:bidi="ar-SY"/>
        </w:rPr>
        <w:t>حذوهما</w:t>
      </w:r>
      <w:r w:rsidR="00B24CCF" w:rsidRPr="00D26ED5">
        <w:rPr>
          <w:rFonts w:hint="cs"/>
          <w:sz w:val="48"/>
          <w:szCs w:val="32"/>
          <w:rtl/>
          <w:lang w:bidi="ar-SY"/>
        </w:rPr>
        <w:t xml:space="preserve">، بعد أن تبين أن </w:t>
      </w:r>
      <w:r w:rsidR="00B06127" w:rsidRPr="00D26ED5">
        <w:rPr>
          <w:rFonts w:hint="cs"/>
          <w:sz w:val="48"/>
          <w:szCs w:val="32"/>
          <w:rtl/>
          <w:lang w:bidi="ar-SY"/>
        </w:rPr>
        <w:t>التأثير</w:t>
      </w:r>
      <w:r w:rsidR="00B24CCF" w:rsidRPr="00D26ED5">
        <w:rPr>
          <w:rFonts w:hint="cs"/>
          <w:sz w:val="48"/>
          <w:szCs w:val="32"/>
          <w:rtl/>
          <w:lang w:bidi="ar-SY"/>
        </w:rPr>
        <w:t xml:space="preserve"> المباشر لوجود هؤلاء </w:t>
      </w:r>
      <w:r w:rsidR="00B06127" w:rsidRPr="00D26ED5">
        <w:rPr>
          <w:rFonts w:hint="cs"/>
          <w:sz w:val="48"/>
          <w:szCs w:val="32"/>
          <w:rtl/>
          <w:lang w:bidi="ar-SY"/>
        </w:rPr>
        <w:t>في</w:t>
      </w:r>
      <w:r w:rsidR="00B24CCF" w:rsidRPr="00D26ED5">
        <w:rPr>
          <w:rFonts w:hint="cs"/>
          <w:sz w:val="48"/>
          <w:szCs w:val="32"/>
          <w:rtl/>
          <w:lang w:bidi="ar-SY"/>
        </w:rPr>
        <w:t xml:space="preserve"> الاقتصاد والبحث العلمي والتطبيقي قد </w:t>
      </w:r>
      <w:r w:rsidR="0061153C" w:rsidRPr="00D26ED5">
        <w:rPr>
          <w:rFonts w:hint="cs"/>
          <w:sz w:val="48"/>
          <w:szCs w:val="32"/>
          <w:rtl/>
          <w:lang w:bidi="ar-SY"/>
        </w:rPr>
        <w:t>أسهم</w:t>
      </w:r>
      <w:r w:rsidR="00B24CCF" w:rsidRPr="00D26ED5">
        <w:rPr>
          <w:rFonts w:hint="cs"/>
          <w:sz w:val="48"/>
          <w:szCs w:val="32"/>
          <w:rtl/>
          <w:lang w:bidi="ar-SY"/>
        </w:rPr>
        <w:t xml:space="preserve"> في</w:t>
      </w:r>
      <w:r w:rsidR="00B24CCF">
        <w:rPr>
          <w:rFonts w:hint="cs"/>
          <w:sz w:val="48"/>
          <w:szCs w:val="32"/>
          <w:rtl/>
          <w:lang w:bidi="ar-SY"/>
        </w:rPr>
        <w:t xml:space="preserve"> امتلاك البلدان الجاذبة</w:t>
      </w:r>
      <w:r w:rsidR="00333E33">
        <w:rPr>
          <w:rFonts w:hint="cs"/>
          <w:sz w:val="48"/>
          <w:szCs w:val="32"/>
          <w:rtl/>
          <w:lang w:bidi="ar-SY"/>
        </w:rPr>
        <w:t xml:space="preserve"> للنخب</w:t>
      </w:r>
      <w:r w:rsidR="00B24CCF">
        <w:rPr>
          <w:rFonts w:hint="cs"/>
          <w:sz w:val="48"/>
          <w:szCs w:val="32"/>
          <w:rtl/>
          <w:lang w:bidi="ar-SY"/>
        </w:rPr>
        <w:t xml:space="preserve"> مزايا تنافسية إضافية.</w:t>
      </w:r>
    </w:p>
    <w:p w:rsidR="00B06127" w:rsidRPr="00BB501D" w:rsidRDefault="009E232E" w:rsidP="00D26ED5">
      <w:pPr>
        <w:jc w:val="both"/>
        <w:rPr>
          <w:sz w:val="48"/>
          <w:szCs w:val="32"/>
          <w:rtl/>
          <w:lang w:bidi="ar-SY"/>
        </w:rPr>
      </w:pPr>
      <w:r>
        <w:rPr>
          <w:rFonts w:hint="cs"/>
          <w:sz w:val="48"/>
          <w:szCs w:val="32"/>
          <w:rtl/>
          <w:lang w:bidi="ar-SY"/>
        </w:rPr>
        <w:t>صحيح أن هذه النخب متطلبة وسقف توقعاتها مرتفع</w:t>
      </w:r>
      <w:r w:rsidR="00333E33">
        <w:rPr>
          <w:rFonts w:hint="cs"/>
          <w:sz w:val="48"/>
          <w:szCs w:val="32"/>
          <w:rtl/>
          <w:lang w:bidi="ar-SY"/>
        </w:rPr>
        <w:t>،</w:t>
      </w:r>
      <w:r>
        <w:rPr>
          <w:rFonts w:hint="cs"/>
          <w:sz w:val="48"/>
          <w:szCs w:val="32"/>
          <w:rtl/>
          <w:lang w:bidi="ar-SY"/>
        </w:rPr>
        <w:t xml:space="preserve"> سواء تجاه نفسها أو تجاه مكانتها الاجتماعية </w:t>
      </w:r>
      <w:r w:rsidRPr="00D26ED5">
        <w:rPr>
          <w:rFonts w:hint="cs"/>
          <w:sz w:val="48"/>
          <w:szCs w:val="32"/>
          <w:rtl/>
          <w:lang w:bidi="ar-SY"/>
        </w:rPr>
        <w:t xml:space="preserve">وما </w:t>
      </w:r>
      <w:r w:rsidR="003936C4" w:rsidRPr="00D26ED5">
        <w:rPr>
          <w:rFonts w:hint="cs"/>
          <w:sz w:val="48"/>
          <w:szCs w:val="32"/>
          <w:rtl/>
          <w:lang w:bidi="ar-SY"/>
        </w:rPr>
        <w:t>تعدّه</w:t>
      </w:r>
      <w:r w:rsidRPr="00D26ED5">
        <w:rPr>
          <w:rFonts w:hint="cs"/>
          <w:sz w:val="48"/>
          <w:szCs w:val="32"/>
          <w:rtl/>
          <w:lang w:bidi="ar-SY"/>
        </w:rPr>
        <w:t xml:space="preserve"> شروطاً مساعدة على الإبداع والابتكار والتميز، إضافة إلى احتياجها الواضح لمستوى أعلى من الر</w:t>
      </w:r>
      <w:r w:rsidR="00333E33" w:rsidRPr="00D26ED5">
        <w:rPr>
          <w:rFonts w:hint="cs"/>
          <w:sz w:val="48"/>
          <w:szCs w:val="32"/>
          <w:rtl/>
          <w:lang w:bidi="ar-SY"/>
        </w:rPr>
        <w:t xml:space="preserve">فاهية، </w:t>
      </w:r>
      <w:r w:rsidRPr="00D26ED5">
        <w:rPr>
          <w:rFonts w:hint="cs"/>
          <w:sz w:val="48"/>
          <w:szCs w:val="32"/>
          <w:rtl/>
          <w:lang w:bidi="ar-SY"/>
        </w:rPr>
        <w:t>ومدى أوسع من الحريات</w:t>
      </w:r>
      <w:r w:rsidR="00333E33" w:rsidRPr="00D26ED5">
        <w:rPr>
          <w:rFonts w:hint="cs"/>
          <w:sz w:val="48"/>
          <w:szCs w:val="32"/>
          <w:rtl/>
          <w:lang w:bidi="ar-SY"/>
        </w:rPr>
        <w:t>،</w:t>
      </w:r>
      <w:r w:rsidRPr="00D26ED5">
        <w:rPr>
          <w:rFonts w:hint="cs"/>
          <w:sz w:val="48"/>
          <w:szCs w:val="32"/>
          <w:rtl/>
          <w:lang w:bidi="ar-SY"/>
        </w:rPr>
        <w:t xml:space="preserve"> وإشباع أعلى "لنرجسيتها"، وهو ما </w:t>
      </w:r>
      <w:r w:rsidR="008B390F" w:rsidRPr="00D26ED5">
        <w:rPr>
          <w:rFonts w:hint="cs"/>
          <w:sz w:val="48"/>
          <w:szCs w:val="32"/>
          <w:rtl/>
          <w:lang w:bidi="ar-SY"/>
        </w:rPr>
        <w:t xml:space="preserve">يعدّه </w:t>
      </w:r>
      <w:r w:rsidRPr="00D26ED5">
        <w:rPr>
          <w:rFonts w:hint="cs"/>
          <w:sz w:val="48"/>
          <w:szCs w:val="32"/>
          <w:rtl/>
          <w:lang w:bidi="ar-SY"/>
        </w:rPr>
        <w:t>بعض</w:t>
      </w:r>
      <w:r w:rsidR="00B06127" w:rsidRPr="00D26ED5">
        <w:rPr>
          <w:rFonts w:hint="cs"/>
          <w:sz w:val="48"/>
          <w:szCs w:val="32"/>
          <w:rtl/>
          <w:lang w:bidi="ar-SY"/>
        </w:rPr>
        <w:t>ٌ</w:t>
      </w:r>
      <w:r w:rsidRPr="00D26ED5">
        <w:rPr>
          <w:rFonts w:hint="cs"/>
          <w:sz w:val="48"/>
          <w:szCs w:val="32"/>
          <w:rtl/>
          <w:lang w:bidi="ar-SY"/>
        </w:rPr>
        <w:t xml:space="preserve"> جزءاً من متاعبها وخصوصية تفضيلاتها وأمزجتها. </w:t>
      </w:r>
      <w:r w:rsidR="00A944A1" w:rsidRPr="00D26ED5">
        <w:rPr>
          <w:rFonts w:hint="cs"/>
          <w:sz w:val="48"/>
          <w:szCs w:val="32"/>
          <w:rtl/>
          <w:lang w:bidi="ar-SY"/>
        </w:rPr>
        <w:t>لكن من الصحيح أيضاً أن هذا الواقع يستدعي التفكير في توفير ظروف وبيئة مناسبة لعمل هؤلاء</w:t>
      </w:r>
      <w:r w:rsidR="00333E33" w:rsidRPr="00D26ED5">
        <w:rPr>
          <w:rFonts w:hint="cs"/>
          <w:sz w:val="48"/>
          <w:szCs w:val="32"/>
          <w:rtl/>
          <w:lang w:bidi="ar-SY"/>
        </w:rPr>
        <w:t>،</w:t>
      </w:r>
      <w:r w:rsidR="00A944A1" w:rsidRPr="00D26ED5">
        <w:rPr>
          <w:rFonts w:hint="cs"/>
          <w:sz w:val="48"/>
          <w:szCs w:val="32"/>
          <w:rtl/>
          <w:lang w:bidi="ar-SY"/>
        </w:rPr>
        <w:t xml:space="preserve"> وجذبهم للعودة</w:t>
      </w:r>
      <w:r w:rsidR="00333E33" w:rsidRPr="00D26ED5">
        <w:rPr>
          <w:rFonts w:hint="cs"/>
          <w:sz w:val="48"/>
          <w:szCs w:val="32"/>
          <w:rtl/>
          <w:lang w:bidi="ar-SY"/>
        </w:rPr>
        <w:t>،</w:t>
      </w:r>
      <w:r w:rsidR="00A944A1" w:rsidRPr="00D26ED5">
        <w:rPr>
          <w:rFonts w:hint="cs"/>
          <w:sz w:val="48"/>
          <w:szCs w:val="32"/>
          <w:rtl/>
          <w:lang w:bidi="ar-SY"/>
        </w:rPr>
        <w:t xml:space="preserve"> أو إقامة علاقات وطيدة مع الوطن الأم</w:t>
      </w:r>
      <w:r w:rsidR="00333E33" w:rsidRPr="00D26ED5">
        <w:rPr>
          <w:rFonts w:hint="cs"/>
          <w:sz w:val="48"/>
          <w:szCs w:val="32"/>
          <w:rtl/>
          <w:lang w:bidi="ar-SY"/>
        </w:rPr>
        <w:t>،</w:t>
      </w:r>
      <w:r w:rsidR="00A944A1" w:rsidRPr="00D26ED5">
        <w:rPr>
          <w:rFonts w:hint="cs"/>
          <w:sz w:val="48"/>
          <w:szCs w:val="32"/>
          <w:rtl/>
          <w:lang w:bidi="ar-SY"/>
        </w:rPr>
        <w:t xml:space="preserve"> سواء </w:t>
      </w:r>
      <w:r w:rsidR="00B06127" w:rsidRPr="00D26ED5">
        <w:rPr>
          <w:rFonts w:hint="cs"/>
          <w:sz w:val="48"/>
          <w:szCs w:val="32"/>
          <w:rtl/>
          <w:lang w:bidi="ar-SY"/>
        </w:rPr>
        <w:t xml:space="preserve">أكان ذلك </w:t>
      </w:r>
      <w:r w:rsidR="00A944A1" w:rsidRPr="00D26ED5">
        <w:rPr>
          <w:rFonts w:hint="cs"/>
          <w:sz w:val="48"/>
          <w:szCs w:val="32"/>
          <w:rtl/>
          <w:lang w:bidi="ar-SY"/>
        </w:rPr>
        <w:t>بصفة فردية</w:t>
      </w:r>
      <w:r w:rsidR="00B06127" w:rsidRPr="00D26ED5">
        <w:rPr>
          <w:rFonts w:hint="cs"/>
          <w:sz w:val="48"/>
          <w:szCs w:val="32"/>
          <w:rtl/>
          <w:lang w:bidi="ar-SY"/>
        </w:rPr>
        <w:t>،</w:t>
      </w:r>
      <w:r w:rsidR="00A944A1" w:rsidRPr="00D26ED5">
        <w:rPr>
          <w:rFonts w:hint="cs"/>
          <w:sz w:val="48"/>
          <w:szCs w:val="32"/>
          <w:rtl/>
          <w:lang w:bidi="ar-SY"/>
        </w:rPr>
        <w:t xml:space="preserve"> </w:t>
      </w:r>
      <w:r w:rsidR="00B06127" w:rsidRPr="00D26ED5">
        <w:rPr>
          <w:rFonts w:hint="cs"/>
          <w:sz w:val="48"/>
          <w:szCs w:val="32"/>
          <w:rtl/>
          <w:lang w:bidi="ar-SY"/>
        </w:rPr>
        <w:t>أم</w:t>
      </w:r>
      <w:r w:rsidR="00A944A1" w:rsidRPr="00D26ED5">
        <w:rPr>
          <w:rFonts w:hint="cs"/>
          <w:sz w:val="48"/>
          <w:szCs w:val="32"/>
          <w:rtl/>
          <w:lang w:bidi="ar-SY"/>
        </w:rPr>
        <w:t xml:space="preserve"> بصيغ</w:t>
      </w:r>
      <w:r w:rsidR="00A944A1">
        <w:rPr>
          <w:rFonts w:hint="cs"/>
          <w:sz w:val="48"/>
          <w:szCs w:val="32"/>
          <w:rtl/>
          <w:lang w:bidi="ar-SY"/>
        </w:rPr>
        <w:t xml:space="preserve"> التعاون العلمي</w:t>
      </w:r>
      <w:r w:rsidR="00B06127">
        <w:rPr>
          <w:rFonts w:hint="cs"/>
          <w:sz w:val="48"/>
          <w:szCs w:val="32"/>
          <w:rtl/>
          <w:lang w:bidi="ar-SY"/>
        </w:rPr>
        <w:t>ّ</w:t>
      </w:r>
      <w:r w:rsidR="00A944A1">
        <w:rPr>
          <w:rFonts w:hint="cs"/>
          <w:sz w:val="48"/>
          <w:szCs w:val="32"/>
          <w:rtl/>
          <w:lang w:bidi="ar-SY"/>
        </w:rPr>
        <w:t xml:space="preserve"> والاستثماري في زمن عولمة الاتصالات والمعلومات. وهنا يمكن الاستفادة من خبرات وتجارب بلدان لديها طاقة </w:t>
      </w:r>
      <w:r w:rsidR="00511D66">
        <w:rPr>
          <w:rFonts w:hint="cs"/>
          <w:sz w:val="48"/>
          <w:szCs w:val="32"/>
          <w:rtl/>
          <w:lang w:bidi="ar-SY"/>
        </w:rPr>
        <w:t>ا</w:t>
      </w:r>
      <w:r w:rsidR="00A944A1">
        <w:rPr>
          <w:rFonts w:hint="cs"/>
          <w:sz w:val="48"/>
          <w:szCs w:val="32"/>
          <w:rtl/>
          <w:lang w:bidi="ar-SY"/>
        </w:rPr>
        <w:t>غترابية كبيرة مثل لبنان الذي خصص العديد من البرامج والمؤتمرات</w:t>
      </w:r>
      <w:r w:rsidR="00A84B1D">
        <w:rPr>
          <w:rFonts w:hint="cs"/>
          <w:sz w:val="48"/>
          <w:szCs w:val="32"/>
          <w:rtl/>
          <w:lang w:bidi="ar-SY"/>
        </w:rPr>
        <w:t>،</w:t>
      </w:r>
      <w:r w:rsidR="00A944A1">
        <w:rPr>
          <w:rFonts w:hint="cs"/>
          <w:sz w:val="48"/>
          <w:szCs w:val="32"/>
          <w:rtl/>
          <w:lang w:bidi="ar-SY"/>
        </w:rPr>
        <w:t xml:space="preserve"> </w:t>
      </w:r>
      <w:r w:rsidR="0010078E">
        <w:rPr>
          <w:rFonts w:hint="cs"/>
          <w:sz w:val="48"/>
          <w:szCs w:val="32"/>
          <w:rtl/>
          <w:lang w:bidi="ar-SY"/>
        </w:rPr>
        <w:t>وقدم تسهيلات مصرفية ومالية للمغتربين</w:t>
      </w:r>
      <w:r w:rsidR="00A84B1D">
        <w:rPr>
          <w:rFonts w:hint="cs"/>
          <w:sz w:val="48"/>
          <w:szCs w:val="32"/>
          <w:rtl/>
          <w:lang w:bidi="ar-SY"/>
        </w:rPr>
        <w:t>،</w:t>
      </w:r>
      <w:r w:rsidR="0010078E">
        <w:rPr>
          <w:rFonts w:hint="cs"/>
          <w:sz w:val="48"/>
          <w:szCs w:val="32"/>
          <w:rtl/>
          <w:lang w:bidi="ar-SY"/>
        </w:rPr>
        <w:t xml:space="preserve"> لإدارة تواصلهم مع مجتمعهم. فهم ليسوا ثروة علمية وقدرات ابتكارية فحسب، بل يشكّلون مصدراً لعوائد مادية يمكن الاستفادة منها كاستثمارات أو كتحويلات لأهلهم وذويهم.</w:t>
      </w:r>
    </w:p>
    <w:p w:rsidR="0010078E" w:rsidRDefault="00A91242" w:rsidP="00524DE0">
      <w:pPr>
        <w:spacing w:after="0"/>
        <w:jc w:val="both"/>
        <w:rPr>
          <w:b/>
          <w:bCs/>
          <w:sz w:val="48"/>
          <w:szCs w:val="32"/>
          <w:rtl/>
          <w:lang w:bidi="ar-SY"/>
        </w:rPr>
      </w:pPr>
      <w:r>
        <w:rPr>
          <w:rFonts w:hint="cs"/>
          <w:b/>
          <w:bCs/>
          <w:sz w:val="48"/>
          <w:szCs w:val="32"/>
          <w:rtl/>
          <w:lang w:bidi="ar-SY"/>
        </w:rPr>
        <w:t xml:space="preserve">ثانياً- </w:t>
      </w:r>
      <w:r w:rsidR="005C4B81" w:rsidRPr="005C4B81">
        <w:rPr>
          <w:rFonts w:hint="cs"/>
          <w:b/>
          <w:bCs/>
          <w:sz w:val="48"/>
          <w:szCs w:val="32"/>
          <w:rtl/>
          <w:lang w:bidi="ar-SY"/>
        </w:rPr>
        <w:t>تقديرات حجم هجرة الأدمغة السورية</w:t>
      </w:r>
    </w:p>
    <w:p w:rsidR="005C4B81" w:rsidRDefault="00A00FA4" w:rsidP="00D26ED5">
      <w:pPr>
        <w:spacing w:after="0"/>
        <w:jc w:val="both"/>
        <w:rPr>
          <w:sz w:val="48"/>
          <w:szCs w:val="32"/>
          <w:rtl/>
          <w:lang w:bidi="ar-SY"/>
        </w:rPr>
      </w:pPr>
      <w:r>
        <w:rPr>
          <w:rFonts w:hint="cs"/>
          <w:sz w:val="48"/>
          <w:szCs w:val="32"/>
          <w:rtl/>
          <w:lang w:bidi="ar-SY"/>
        </w:rPr>
        <w:t>عر</w:t>
      </w:r>
      <w:r w:rsidR="008527A2">
        <w:rPr>
          <w:rFonts w:hint="cs"/>
          <w:sz w:val="48"/>
          <w:szCs w:val="32"/>
          <w:rtl/>
          <w:lang w:bidi="ar-SY"/>
        </w:rPr>
        <w:t>فت سورية العديد من موجات الهجرة.</w:t>
      </w:r>
      <w:r>
        <w:rPr>
          <w:rFonts w:hint="cs"/>
          <w:sz w:val="48"/>
          <w:szCs w:val="32"/>
          <w:rtl/>
          <w:lang w:bidi="ar-SY"/>
        </w:rPr>
        <w:t xml:space="preserve"> لم تكن كلها بطبيعة الحال نخبوية أو خبيرة. فمنذ أواخر القرن التاسع عشر، بدأت هجرات واسعة إلى كندا والولايات المتحدة وأمريكا اللاتينية. وفي أوائل </w:t>
      </w:r>
      <w:r w:rsidR="008527A2">
        <w:rPr>
          <w:rFonts w:hint="cs"/>
          <w:sz w:val="48"/>
          <w:szCs w:val="32"/>
          <w:rtl/>
          <w:lang w:bidi="ar-SY"/>
        </w:rPr>
        <w:t>الستين</w:t>
      </w:r>
      <w:r w:rsidR="008B390F">
        <w:rPr>
          <w:rFonts w:hint="cs"/>
          <w:sz w:val="48"/>
          <w:szCs w:val="32"/>
          <w:rtl/>
          <w:lang w:bidi="ar-SY"/>
        </w:rPr>
        <w:t>ي</w:t>
      </w:r>
      <w:r w:rsidR="008527A2">
        <w:rPr>
          <w:rFonts w:hint="cs"/>
          <w:sz w:val="48"/>
          <w:szCs w:val="32"/>
          <w:rtl/>
          <w:lang w:bidi="ar-SY"/>
        </w:rPr>
        <w:t>ات من القر</w:t>
      </w:r>
      <w:r>
        <w:rPr>
          <w:rFonts w:hint="cs"/>
          <w:sz w:val="48"/>
          <w:szCs w:val="32"/>
          <w:rtl/>
          <w:lang w:bidi="ar-SY"/>
        </w:rPr>
        <w:t>ن العشرين، شهدت سورية موجات هجرة محدودة لأصحاب الرساميل</w:t>
      </w:r>
      <w:r w:rsidR="008527A2">
        <w:rPr>
          <w:rFonts w:hint="cs"/>
          <w:sz w:val="48"/>
          <w:szCs w:val="32"/>
          <w:rtl/>
          <w:lang w:bidi="ar-SY"/>
        </w:rPr>
        <w:t>،</w:t>
      </w:r>
      <w:r>
        <w:rPr>
          <w:rFonts w:hint="cs"/>
          <w:sz w:val="48"/>
          <w:szCs w:val="32"/>
          <w:rtl/>
          <w:lang w:bidi="ar-SY"/>
        </w:rPr>
        <w:t xml:space="preserve"> ولبعض الأفراد المؤهلين</w:t>
      </w:r>
      <w:r w:rsidR="008527A2">
        <w:rPr>
          <w:rFonts w:hint="cs"/>
          <w:sz w:val="48"/>
          <w:szCs w:val="32"/>
          <w:rtl/>
          <w:lang w:bidi="ar-SY"/>
        </w:rPr>
        <w:t>،</w:t>
      </w:r>
      <w:r>
        <w:rPr>
          <w:rFonts w:hint="cs"/>
          <w:sz w:val="48"/>
          <w:szCs w:val="32"/>
          <w:rtl/>
          <w:lang w:bidi="ar-SY"/>
        </w:rPr>
        <w:t xml:space="preserve"> إلى دول الجوار وأوروبا والأمريكيتين، وبعد منتصف السبعين</w:t>
      </w:r>
      <w:r w:rsidR="00B06127">
        <w:rPr>
          <w:rFonts w:hint="cs"/>
          <w:sz w:val="48"/>
          <w:szCs w:val="32"/>
          <w:rtl/>
          <w:lang w:bidi="ar-SY"/>
        </w:rPr>
        <w:t>ي</w:t>
      </w:r>
      <w:r>
        <w:rPr>
          <w:rFonts w:hint="cs"/>
          <w:sz w:val="48"/>
          <w:szCs w:val="32"/>
          <w:rtl/>
          <w:lang w:bidi="ar-SY"/>
        </w:rPr>
        <w:t>ات، اتسع نطاق الهجرة إلى دول الخليج لفئات متوسطة التأهيل</w:t>
      </w:r>
      <w:r w:rsidR="008527A2">
        <w:rPr>
          <w:rFonts w:hint="cs"/>
          <w:sz w:val="48"/>
          <w:szCs w:val="32"/>
          <w:rtl/>
          <w:lang w:bidi="ar-SY"/>
        </w:rPr>
        <w:t>،</w:t>
      </w:r>
      <w:r>
        <w:rPr>
          <w:rFonts w:hint="cs"/>
          <w:sz w:val="48"/>
          <w:szCs w:val="32"/>
          <w:rtl/>
          <w:lang w:bidi="ar-SY"/>
        </w:rPr>
        <w:t xml:space="preserve"> وإلى أوروبا وأمريكا لفئات عالية التأهيل من أطباء ومهندسين ومتخصصين علميين من كافة الاختصاصات. لكن ه</w:t>
      </w:r>
      <w:r w:rsidRPr="00D26ED5">
        <w:rPr>
          <w:rFonts w:hint="cs"/>
          <w:sz w:val="48"/>
          <w:szCs w:val="32"/>
          <w:rtl/>
          <w:lang w:bidi="ar-SY"/>
        </w:rPr>
        <w:t xml:space="preserve">ذه الهجرات لم يجرِ رصدها وتتبعها، إذ </w:t>
      </w:r>
      <w:r w:rsidR="008B390F" w:rsidRPr="00D26ED5">
        <w:rPr>
          <w:rFonts w:hint="cs"/>
          <w:sz w:val="48"/>
          <w:szCs w:val="32"/>
          <w:rtl/>
          <w:lang w:bidi="ar-SY"/>
        </w:rPr>
        <w:t xml:space="preserve">لا تتوافر </w:t>
      </w:r>
      <w:r w:rsidRPr="00D26ED5">
        <w:rPr>
          <w:rFonts w:hint="cs"/>
          <w:sz w:val="48"/>
          <w:szCs w:val="32"/>
          <w:rtl/>
          <w:lang w:bidi="ar-SY"/>
        </w:rPr>
        <w:t>بيانات رسمية عن حجم هذه الهجرات</w:t>
      </w:r>
      <w:r w:rsidR="008527A2" w:rsidRPr="00D26ED5">
        <w:rPr>
          <w:rFonts w:hint="cs"/>
          <w:sz w:val="48"/>
          <w:szCs w:val="32"/>
          <w:rtl/>
          <w:lang w:bidi="ar-SY"/>
        </w:rPr>
        <w:t>،</w:t>
      </w:r>
      <w:r w:rsidRPr="00D26ED5">
        <w:rPr>
          <w:rFonts w:hint="cs"/>
          <w:sz w:val="48"/>
          <w:szCs w:val="32"/>
          <w:rtl/>
          <w:lang w:bidi="ar-SY"/>
        </w:rPr>
        <w:t xml:space="preserve"> وأماكن </w:t>
      </w:r>
      <w:r w:rsidR="00A56781" w:rsidRPr="00D26ED5">
        <w:rPr>
          <w:rFonts w:hint="cs"/>
          <w:sz w:val="48"/>
          <w:szCs w:val="32"/>
          <w:rtl/>
          <w:lang w:bidi="ar-SY"/>
        </w:rPr>
        <w:t>وجود</w:t>
      </w:r>
      <w:r w:rsidR="00A56781">
        <w:rPr>
          <w:rFonts w:hint="cs"/>
          <w:sz w:val="48"/>
          <w:szCs w:val="32"/>
          <w:rtl/>
          <w:lang w:bidi="ar-SY"/>
        </w:rPr>
        <w:t xml:space="preserve"> </w:t>
      </w:r>
      <w:r>
        <w:rPr>
          <w:rFonts w:hint="cs"/>
          <w:sz w:val="48"/>
          <w:szCs w:val="32"/>
          <w:rtl/>
          <w:lang w:bidi="ar-SY"/>
        </w:rPr>
        <w:t xml:space="preserve">السوريين حول العالم </w:t>
      </w:r>
      <w:r w:rsidR="00244D46">
        <w:rPr>
          <w:rFonts w:hint="cs"/>
          <w:sz w:val="48"/>
          <w:szCs w:val="32"/>
          <w:rtl/>
          <w:lang w:bidi="ar-SY"/>
        </w:rPr>
        <w:t>ومستويات تأهيلهم، رغم بعض المحاولات الجزئية التي قامت بها وزارة الشؤون الاجتماعية والعمل، ووزارة المغتربين التي حاولت التواصل مع المغتربين السوريين</w:t>
      </w:r>
      <w:r w:rsidR="008527A2">
        <w:rPr>
          <w:rFonts w:hint="cs"/>
          <w:sz w:val="48"/>
          <w:szCs w:val="32"/>
          <w:rtl/>
          <w:lang w:bidi="ar-SY"/>
        </w:rPr>
        <w:t>،</w:t>
      </w:r>
      <w:r w:rsidR="00244D46">
        <w:rPr>
          <w:rFonts w:hint="cs"/>
          <w:sz w:val="48"/>
          <w:szCs w:val="32"/>
          <w:rtl/>
          <w:lang w:bidi="ar-SY"/>
        </w:rPr>
        <w:t xml:space="preserve"> وأقامت مؤتمرين لهذا الغرض خرجا ببيانات سياسية والتزامات بتسهيل زيارة المغتربين لوطنهم</w:t>
      </w:r>
      <w:r w:rsidR="00B103CF">
        <w:rPr>
          <w:rFonts w:hint="cs"/>
          <w:sz w:val="48"/>
          <w:szCs w:val="32"/>
          <w:rtl/>
          <w:lang w:bidi="ar-SY"/>
        </w:rPr>
        <w:t>،</w:t>
      </w:r>
      <w:r w:rsidR="00244D46">
        <w:rPr>
          <w:rFonts w:hint="cs"/>
          <w:sz w:val="48"/>
          <w:szCs w:val="32"/>
          <w:rtl/>
          <w:lang w:bidi="ar-SY"/>
        </w:rPr>
        <w:t xml:space="preserve"> فضلاً عن تسهيلات أخرى مرتبطة بالجندية </w:t>
      </w:r>
      <w:r w:rsidR="00244D46">
        <w:rPr>
          <w:rFonts w:hint="cs"/>
          <w:sz w:val="48"/>
          <w:szCs w:val="32"/>
          <w:rtl/>
          <w:lang w:bidi="ar-SY"/>
        </w:rPr>
        <w:lastRenderedPageBreak/>
        <w:t>وغيرها</w:t>
      </w:r>
      <w:r w:rsidR="00244D46">
        <w:rPr>
          <w:rStyle w:val="FootnoteReference"/>
          <w:sz w:val="48"/>
          <w:szCs w:val="32"/>
          <w:rtl/>
          <w:lang w:bidi="ar-SY"/>
        </w:rPr>
        <w:footnoteReference w:id="3"/>
      </w:r>
      <w:r w:rsidR="00244D46">
        <w:rPr>
          <w:rFonts w:hint="cs"/>
          <w:sz w:val="48"/>
          <w:szCs w:val="32"/>
          <w:rtl/>
          <w:lang w:bidi="ar-SY"/>
        </w:rPr>
        <w:t xml:space="preserve">. </w:t>
      </w:r>
      <w:r w:rsidR="00A16E25">
        <w:rPr>
          <w:rFonts w:hint="cs"/>
          <w:sz w:val="48"/>
          <w:szCs w:val="32"/>
          <w:rtl/>
          <w:lang w:bidi="ar-SY"/>
        </w:rPr>
        <w:t>لكن هذه الجهود لم تسفر عن توفير إحصائيات وأرقام توضح حجم الاغتراب السوري</w:t>
      </w:r>
      <w:r w:rsidR="00B103CF">
        <w:rPr>
          <w:rFonts w:hint="cs"/>
          <w:sz w:val="48"/>
          <w:szCs w:val="32"/>
          <w:rtl/>
          <w:lang w:bidi="ar-SY"/>
        </w:rPr>
        <w:t xml:space="preserve"> وتوزعه.</w:t>
      </w:r>
      <w:r w:rsidR="00A16E25">
        <w:rPr>
          <w:rFonts w:hint="cs"/>
          <w:sz w:val="48"/>
          <w:szCs w:val="32"/>
          <w:rtl/>
          <w:lang w:bidi="ar-SY"/>
        </w:rPr>
        <w:t xml:space="preserve"> وبقي الأمر يخضع لبيانات وتقارير وتقديرات متفرقة</w:t>
      </w:r>
      <w:r w:rsidR="00B103CF">
        <w:rPr>
          <w:rFonts w:hint="cs"/>
          <w:sz w:val="48"/>
          <w:szCs w:val="32"/>
          <w:rtl/>
          <w:lang w:bidi="ar-SY"/>
        </w:rPr>
        <w:t>:</w:t>
      </w:r>
      <w:r w:rsidR="00A16E25">
        <w:rPr>
          <w:rFonts w:hint="cs"/>
          <w:sz w:val="48"/>
          <w:szCs w:val="32"/>
          <w:rtl/>
          <w:lang w:bidi="ar-SY"/>
        </w:rPr>
        <w:t xml:space="preserve"> وطنية</w:t>
      </w:r>
      <w:r w:rsidR="00B103CF">
        <w:rPr>
          <w:rFonts w:hint="cs"/>
          <w:sz w:val="48"/>
          <w:szCs w:val="32"/>
          <w:rtl/>
          <w:lang w:bidi="ar-SY"/>
        </w:rPr>
        <w:t>،</w:t>
      </w:r>
      <w:r w:rsidR="00A16E25">
        <w:rPr>
          <w:rFonts w:hint="cs"/>
          <w:sz w:val="48"/>
          <w:szCs w:val="32"/>
          <w:rtl/>
          <w:lang w:bidi="ar-SY"/>
        </w:rPr>
        <w:t xml:space="preserve"> وإقليمية</w:t>
      </w:r>
      <w:r w:rsidR="00B103CF">
        <w:rPr>
          <w:rFonts w:hint="cs"/>
          <w:sz w:val="48"/>
          <w:szCs w:val="32"/>
          <w:rtl/>
          <w:lang w:bidi="ar-SY"/>
        </w:rPr>
        <w:t>،</w:t>
      </w:r>
      <w:r w:rsidR="00A16E25">
        <w:rPr>
          <w:rFonts w:hint="cs"/>
          <w:sz w:val="48"/>
          <w:szCs w:val="32"/>
          <w:rtl/>
          <w:lang w:bidi="ar-SY"/>
        </w:rPr>
        <w:t xml:space="preserve"> ودولية.</w:t>
      </w:r>
    </w:p>
    <w:p w:rsidR="00A16E25" w:rsidRDefault="008918F1" w:rsidP="00D26ED5">
      <w:pPr>
        <w:jc w:val="both"/>
        <w:rPr>
          <w:sz w:val="48"/>
          <w:szCs w:val="32"/>
          <w:rtl/>
          <w:lang w:bidi="ar-SY"/>
        </w:rPr>
      </w:pPr>
      <w:r>
        <w:rPr>
          <w:rFonts w:hint="cs"/>
          <w:sz w:val="48"/>
          <w:szCs w:val="32"/>
          <w:rtl/>
          <w:lang w:bidi="ar-SY"/>
        </w:rPr>
        <w:t>تشير الأرقام</w:t>
      </w:r>
      <w:r w:rsidR="00A56781">
        <w:rPr>
          <w:rFonts w:hint="cs"/>
          <w:sz w:val="48"/>
          <w:szCs w:val="32"/>
          <w:rtl/>
          <w:lang w:bidi="ar-SY"/>
        </w:rPr>
        <w:t>ُ</w:t>
      </w:r>
      <w:r>
        <w:rPr>
          <w:rFonts w:hint="cs"/>
          <w:sz w:val="48"/>
          <w:szCs w:val="32"/>
          <w:rtl/>
          <w:lang w:bidi="ar-SY"/>
        </w:rPr>
        <w:t xml:space="preserve"> التي قدمتها دراسة لخبراء الهجرة والتنمية في الأمم المتحدة إلى أن نسبة المهاجرين السوريين ممن هم في المستوى التعليمي</w:t>
      </w:r>
      <w:r w:rsidR="003A034F">
        <w:rPr>
          <w:rFonts w:hint="cs"/>
          <w:sz w:val="48"/>
          <w:szCs w:val="32"/>
          <w:rtl/>
          <w:lang w:bidi="ar-SY"/>
        </w:rPr>
        <w:t>ّ</w:t>
      </w:r>
      <w:r>
        <w:rPr>
          <w:rFonts w:hint="cs"/>
          <w:sz w:val="48"/>
          <w:szCs w:val="32"/>
          <w:rtl/>
          <w:lang w:bidi="ar-SY"/>
        </w:rPr>
        <w:t xml:space="preserve"> الثالث (الجامعي وما فوق) إلى دول منظمة التعاون الاقتصادي والتنمية </w:t>
      </w:r>
      <w:r w:rsidRPr="008918F1">
        <w:rPr>
          <w:lang w:bidi="ar-SY"/>
        </w:rPr>
        <w:t>OECD</w:t>
      </w:r>
      <w:r w:rsidRPr="008918F1">
        <w:rPr>
          <w:rFonts w:hint="cs"/>
          <w:rtl/>
          <w:lang w:bidi="ar-SY"/>
        </w:rPr>
        <w:t xml:space="preserve"> </w:t>
      </w:r>
      <w:r w:rsidR="002E712F">
        <w:rPr>
          <w:rFonts w:hint="cs"/>
          <w:sz w:val="48"/>
          <w:szCs w:val="32"/>
          <w:rtl/>
          <w:lang w:bidi="ar-SY"/>
        </w:rPr>
        <w:t>في العام 2000 تشكّل 35.1% من إجمالي عدد المهاجرين السوريين ذلك العام</w:t>
      </w:r>
      <w:r w:rsidR="00B103CF">
        <w:rPr>
          <w:rFonts w:hint="cs"/>
          <w:sz w:val="48"/>
          <w:szCs w:val="32"/>
          <w:rtl/>
          <w:lang w:bidi="ar-SY"/>
        </w:rPr>
        <w:t>،</w:t>
      </w:r>
      <w:r w:rsidR="002E712F">
        <w:rPr>
          <w:rFonts w:hint="cs"/>
          <w:sz w:val="48"/>
          <w:szCs w:val="32"/>
          <w:rtl/>
          <w:lang w:bidi="ar-SY"/>
        </w:rPr>
        <w:t xml:space="preserve"> والذين يمثلون 0.9% أي أقل من 1% من مجمل المهاجرين الأجانب في بلدان منظمة التعاون</w:t>
      </w:r>
      <w:r w:rsidR="00B103CF">
        <w:rPr>
          <w:rFonts w:hint="cs"/>
          <w:sz w:val="48"/>
          <w:szCs w:val="32"/>
          <w:rtl/>
          <w:lang w:bidi="ar-SY"/>
        </w:rPr>
        <w:t>،</w:t>
      </w:r>
      <w:r w:rsidR="002E712F">
        <w:rPr>
          <w:rFonts w:hint="cs"/>
          <w:sz w:val="48"/>
          <w:szCs w:val="32"/>
          <w:rtl/>
          <w:lang w:bidi="ar-SY"/>
        </w:rPr>
        <w:t xml:space="preserve"> والذين </w:t>
      </w:r>
      <w:r w:rsidR="00D231A4">
        <w:rPr>
          <w:rFonts w:hint="cs"/>
          <w:sz w:val="48"/>
          <w:szCs w:val="32"/>
          <w:rtl/>
          <w:lang w:bidi="ar-SY"/>
        </w:rPr>
        <w:t xml:space="preserve">يشكلون نسبة 11.8%، لكن نسبة 3.7% من هؤلاء المهاجرين </w:t>
      </w:r>
      <w:r w:rsidR="002A47A0">
        <w:rPr>
          <w:rFonts w:hint="cs"/>
          <w:sz w:val="48"/>
          <w:szCs w:val="32"/>
          <w:rtl/>
          <w:lang w:bidi="ar-SY"/>
        </w:rPr>
        <w:t>توازي أقرانهم في سورية</w:t>
      </w:r>
      <w:r w:rsidR="00B103CF">
        <w:rPr>
          <w:rFonts w:hint="cs"/>
          <w:sz w:val="48"/>
          <w:szCs w:val="32"/>
          <w:rtl/>
          <w:lang w:bidi="ar-SY"/>
        </w:rPr>
        <w:t>،</w:t>
      </w:r>
      <w:r w:rsidR="002A47A0">
        <w:rPr>
          <w:rFonts w:hint="cs"/>
          <w:sz w:val="48"/>
          <w:szCs w:val="32"/>
          <w:rtl/>
          <w:lang w:bidi="ar-SY"/>
        </w:rPr>
        <w:t xml:space="preserve"> وهم بذلك يقتربون من نسبة مهاجري المستوى التعليمي الثالث </w:t>
      </w:r>
      <w:r w:rsidR="00B103CF">
        <w:rPr>
          <w:rFonts w:hint="cs"/>
          <w:sz w:val="48"/>
          <w:szCs w:val="32"/>
          <w:rtl/>
          <w:lang w:bidi="ar-SY"/>
        </w:rPr>
        <w:t>من</w:t>
      </w:r>
      <w:r w:rsidR="002A47A0">
        <w:rPr>
          <w:rFonts w:hint="cs"/>
          <w:sz w:val="48"/>
          <w:szCs w:val="32"/>
          <w:rtl/>
          <w:lang w:bidi="ar-SY"/>
        </w:rPr>
        <w:t xml:space="preserve"> أقرانهم </w:t>
      </w:r>
      <w:r w:rsidR="00B103CF">
        <w:rPr>
          <w:rFonts w:hint="cs"/>
          <w:sz w:val="48"/>
          <w:szCs w:val="32"/>
          <w:rtl/>
          <w:lang w:bidi="ar-SY"/>
        </w:rPr>
        <w:t xml:space="preserve">في مصر </w:t>
      </w:r>
      <w:r w:rsidR="002A47A0">
        <w:rPr>
          <w:rFonts w:hint="cs"/>
          <w:sz w:val="48"/>
          <w:szCs w:val="32"/>
          <w:rtl/>
          <w:lang w:bidi="ar-SY"/>
        </w:rPr>
        <w:t>والمقدر بـ 3.6%، في حين بلغت نسبة من يحملون الشهادة الثانوية وما فوق بـ 31.2% من إجمالي عدد المهاجرين، ما يعني أن مستوى الاتجاه العام لهجرة الكفاءات</w:t>
      </w:r>
      <w:r w:rsidR="00B103CF">
        <w:rPr>
          <w:rFonts w:hint="cs"/>
          <w:sz w:val="48"/>
          <w:szCs w:val="32"/>
          <w:rtl/>
          <w:lang w:bidi="ar-SY"/>
        </w:rPr>
        <w:t>،</w:t>
      </w:r>
      <w:r w:rsidR="002A47A0">
        <w:rPr>
          <w:rFonts w:hint="cs"/>
          <w:sz w:val="48"/>
          <w:szCs w:val="32"/>
          <w:rtl/>
          <w:lang w:bidi="ar-SY"/>
        </w:rPr>
        <w:t xml:space="preserve"> ومن هم في طورها</w:t>
      </w:r>
      <w:r w:rsidR="00B103CF">
        <w:rPr>
          <w:rFonts w:hint="cs"/>
          <w:sz w:val="48"/>
          <w:szCs w:val="32"/>
          <w:rtl/>
          <w:lang w:bidi="ar-SY"/>
        </w:rPr>
        <w:t>،</w:t>
      </w:r>
      <w:r w:rsidR="002A47A0">
        <w:rPr>
          <w:rFonts w:hint="cs"/>
          <w:sz w:val="48"/>
          <w:szCs w:val="32"/>
          <w:rtl/>
          <w:lang w:bidi="ar-SY"/>
        </w:rPr>
        <w:t xml:space="preserve"> وفق مؤشر مستوى التعليم</w:t>
      </w:r>
      <w:r w:rsidR="00B103CF">
        <w:rPr>
          <w:rFonts w:hint="cs"/>
          <w:sz w:val="48"/>
          <w:szCs w:val="32"/>
          <w:rtl/>
          <w:lang w:bidi="ar-SY"/>
        </w:rPr>
        <w:t>،</w:t>
      </w:r>
      <w:r w:rsidR="002A47A0">
        <w:rPr>
          <w:rFonts w:hint="cs"/>
          <w:sz w:val="48"/>
          <w:szCs w:val="32"/>
          <w:rtl/>
          <w:lang w:bidi="ar-SY"/>
        </w:rPr>
        <w:t xml:space="preserve"> تشكل أكثر من ثلاثة أخماس المهاجرين السوريين إلى دول منظمة التعاون الاقتصادي والتنمية</w:t>
      </w:r>
      <w:r w:rsidR="002A47A0">
        <w:rPr>
          <w:rStyle w:val="FootnoteReference"/>
          <w:sz w:val="48"/>
          <w:szCs w:val="32"/>
          <w:rtl/>
          <w:lang w:bidi="ar-SY"/>
        </w:rPr>
        <w:footnoteReference w:id="4"/>
      </w:r>
      <w:r w:rsidR="002A47A0">
        <w:rPr>
          <w:rFonts w:hint="cs"/>
          <w:sz w:val="48"/>
          <w:szCs w:val="32"/>
          <w:rtl/>
          <w:lang w:bidi="ar-SY"/>
        </w:rPr>
        <w:t>.</w:t>
      </w:r>
    </w:p>
    <w:p w:rsidR="00B42690" w:rsidRDefault="007357FA" w:rsidP="00D26ED5">
      <w:pPr>
        <w:jc w:val="both"/>
        <w:rPr>
          <w:sz w:val="48"/>
          <w:szCs w:val="32"/>
          <w:rtl/>
          <w:lang w:bidi="ar-SY"/>
        </w:rPr>
      </w:pPr>
      <w:r w:rsidRPr="00912A38">
        <w:rPr>
          <w:rFonts w:hint="cs"/>
          <w:b/>
          <w:bCs/>
          <w:sz w:val="48"/>
          <w:szCs w:val="32"/>
          <w:rtl/>
          <w:lang w:bidi="ar-SY"/>
        </w:rPr>
        <w:t xml:space="preserve">قدّرت دراسة للبنك الدولي </w:t>
      </w:r>
      <w:r w:rsidR="00B103CF" w:rsidRPr="00912A38">
        <w:rPr>
          <w:rFonts w:hint="cs"/>
          <w:b/>
          <w:bCs/>
          <w:sz w:val="48"/>
          <w:szCs w:val="32"/>
          <w:rtl/>
          <w:lang w:bidi="ar-SY"/>
        </w:rPr>
        <w:t xml:space="preserve">أن </w:t>
      </w:r>
      <w:r w:rsidRPr="00912A38">
        <w:rPr>
          <w:rFonts w:hint="cs"/>
          <w:b/>
          <w:bCs/>
          <w:sz w:val="48"/>
          <w:szCs w:val="32"/>
          <w:rtl/>
          <w:lang w:bidi="ar-SY"/>
        </w:rPr>
        <w:t xml:space="preserve">عدد المهاجرين السوريين الذين تلقوا تعليماً ثلاثياً، أي </w:t>
      </w:r>
      <w:r w:rsidR="00B103CF" w:rsidRPr="00912A38">
        <w:rPr>
          <w:rFonts w:hint="cs"/>
          <w:b/>
          <w:bCs/>
          <w:sz w:val="48"/>
          <w:szCs w:val="32"/>
          <w:rtl/>
          <w:lang w:bidi="ar-SY"/>
        </w:rPr>
        <w:t xml:space="preserve">تلقوا </w:t>
      </w:r>
      <w:r w:rsidRPr="00912A38">
        <w:rPr>
          <w:rFonts w:hint="cs"/>
          <w:b/>
          <w:bCs/>
          <w:sz w:val="48"/>
          <w:szCs w:val="32"/>
          <w:rtl/>
          <w:lang w:bidi="ar-SY"/>
        </w:rPr>
        <w:t>كل مراحل تعليمهم في سورية</w:t>
      </w:r>
      <w:r w:rsidR="00B103CF" w:rsidRPr="00912A38">
        <w:rPr>
          <w:rFonts w:hint="cs"/>
          <w:b/>
          <w:bCs/>
          <w:sz w:val="48"/>
          <w:szCs w:val="32"/>
          <w:rtl/>
          <w:lang w:bidi="ar-SY"/>
        </w:rPr>
        <w:t>،</w:t>
      </w:r>
      <w:r w:rsidRPr="00912A38">
        <w:rPr>
          <w:rFonts w:hint="cs"/>
          <w:b/>
          <w:bCs/>
          <w:sz w:val="48"/>
          <w:szCs w:val="32"/>
          <w:rtl/>
          <w:lang w:bidi="ar-SY"/>
        </w:rPr>
        <w:t xml:space="preserve"> يمثلون 5.2% سنوياً من إجمالي عدد المهاجرين السوريين حتى عام 2005</w:t>
      </w:r>
      <w:r w:rsidR="00B103CF">
        <w:rPr>
          <w:rFonts w:hint="cs"/>
          <w:sz w:val="48"/>
          <w:szCs w:val="32"/>
          <w:rtl/>
          <w:lang w:bidi="ar-SY"/>
        </w:rPr>
        <w:t>،</w:t>
      </w:r>
      <w:r>
        <w:rPr>
          <w:rFonts w:hint="cs"/>
          <w:sz w:val="48"/>
          <w:szCs w:val="32"/>
          <w:rtl/>
          <w:lang w:bidi="ar-SY"/>
        </w:rPr>
        <w:t xml:space="preserve"> و</w:t>
      </w:r>
      <w:r w:rsidR="00B103CF">
        <w:rPr>
          <w:rFonts w:hint="cs"/>
          <w:sz w:val="48"/>
          <w:szCs w:val="32"/>
          <w:rtl/>
          <w:lang w:bidi="ar-SY"/>
        </w:rPr>
        <w:t xml:space="preserve">هو </w:t>
      </w:r>
      <w:r>
        <w:rPr>
          <w:rFonts w:hint="cs"/>
          <w:sz w:val="48"/>
          <w:szCs w:val="32"/>
          <w:rtl/>
          <w:lang w:bidi="ar-SY"/>
        </w:rPr>
        <w:t>المقدّر وفق الدراسة بـ 480.708 مهاجراً. وأن نسبة الأطباء السوريين الذين تلقوا تعليمهم في سورية</w:t>
      </w:r>
      <w:r w:rsidR="003A034F">
        <w:rPr>
          <w:rFonts w:hint="cs"/>
          <w:sz w:val="48"/>
          <w:szCs w:val="32"/>
          <w:rtl/>
          <w:lang w:bidi="ar-SY"/>
        </w:rPr>
        <w:t>،</w:t>
      </w:r>
      <w:r>
        <w:rPr>
          <w:rFonts w:hint="cs"/>
          <w:sz w:val="48"/>
          <w:szCs w:val="32"/>
          <w:rtl/>
          <w:lang w:bidi="ar-SY"/>
        </w:rPr>
        <w:t xml:space="preserve"> </w:t>
      </w:r>
      <w:r w:rsidR="009E0A6A">
        <w:rPr>
          <w:rFonts w:hint="cs"/>
          <w:sz w:val="48"/>
          <w:szCs w:val="32"/>
          <w:rtl/>
          <w:lang w:bidi="ar-SY"/>
        </w:rPr>
        <w:t xml:space="preserve">وهاجروا إلى </w:t>
      </w:r>
      <w:r>
        <w:rPr>
          <w:rFonts w:hint="cs"/>
          <w:sz w:val="48"/>
          <w:szCs w:val="32"/>
          <w:rtl/>
          <w:lang w:bidi="ar-SY"/>
        </w:rPr>
        <w:t>خارج دول منظمة التعاون والتنمية</w:t>
      </w:r>
      <w:r w:rsidR="003A034F">
        <w:rPr>
          <w:rFonts w:hint="cs"/>
          <w:sz w:val="48"/>
          <w:szCs w:val="32"/>
          <w:rtl/>
          <w:lang w:bidi="ar-SY"/>
        </w:rPr>
        <w:t>،</w:t>
      </w:r>
      <w:r w:rsidR="009E0A6A">
        <w:rPr>
          <w:rFonts w:hint="cs"/>
          <w:sz w:val="48"/>
          <w:szCs w:val="32"/>
          <w:rtl/>
          <w:lang w:bidi="ar-SY"/>
        </w:rPr>
        <w:t xml:space="preserve"> أي</w:t>
      </w:r>
      <w:r>
        <w:rPr>
          <w:rFonts w:hint="cs"/>
          <w:sz w:val="48"/>
          <w:szCs w:val="32"/>
          <w:rtl/>
          <w:lang w:bidi="ar-SY"/>
        </w:rPr>
        <w:t xml:space="preserve"> </w:t>
      </w:r>
      <w:r w:rsidR="005A533E">
        <w:rPr>
          <w:rFonts w:hint="cs"/>
          <w:sz w:val="48"/>
          <w:szCs w:val="32"/>
          <w:rtl/>
          <w:lang w:bidi="ar-SY"/>
        </w:rPr>
        <w:t>إلى دول مجلس التعاون الخليجي بشكل خاص</w:t>
      </w:r>
      <w:r w:rsidR="006E5B7D">
        <w:rPr>
          <w:rStyle w:val="FootnoteReference"/>
          <w:sz w:val="48"/>
          <w:szCs w:val="32"/>
          <w:rtl/>
          <w:lang w:bidi="ar-SY"/>
        </w:rPr>
        <w:footnoteReference w:id="5"/>
      </w:r>
      <w:r w:rsidR="005A533E">
        <w:rPr>
          <w:rFonts w:hint="cs"/>
          <w:sz w:val="48"/>
          <w:szCs w:val="32"/>
          <w:rtl/>
          <w:lang w:bidi="ar-SY"/>
        </w:rPr>
        <w:t>. ما يعني أن نسبة الأطباء المك</w:t>
      </w:r>
      <w:r w:rsidR="00B103CF">
        <w:rPr>
          <w:rFonts w:hint="cs"/>
          <w:sz w:val="48"/>
          <w:szCs w:val="32"/>
          <w:rtl/>
          <w:lang w:bidi="ar-SY"/>
        </w:rPr>
        <w:t xml:space="preserve">ونين في النظام التعليمي السوري </w:t>
      </w:r>
      <w:r w:rsidR="005A533E">
        <w:rPr>
          <w:rFonts w:hint="cs"/>
          <w:sz w:val="48"/>
          <w:szCs w:val="32"/>
          <w:rtl/>
          <w:lang w:bidi="ar-SY"/>
        </w:rPr>
        <w:t>الذين يهاجرون من سورية هي أضعاف النسبة المحددة في التقرير المتوسطي للهجرة</w:t>
      </w:r>
      <w:r w:rsidR="00B103CF">
        <w:rPr>
          <w:rFonts w:hint="cs"/>
          <w:sz w:val="48"/>
          <w:szCs w:val="32"/>
          <w:rtl/>
          <w:lang w:bidi="ar-SY"/>
        </w:rPr>
        <w:t>؛</w:t>
      </w:r>
      <w:r w:rsidR="005A533E">
        <w:rPr>
          <w:rFonts w:hint="cs"/>
          <w:sz w:val="48"/>
          <w:szCs w:val="32"/>
          <w:rtl/>
          <w:lang w:bidi="ar-SY"/>
        </w:rPr>
        <w:t xml:space="preserve"> إذ تبين مصادر الجمعية الطبية العربية الأمريكية أن عدد الأطباء السوريين في الولايات المتحدة يفوق 6000 </w:t>
      </w:r>
      <w:r w:rsidR="00A56781" w:rsidRPr="00D26ED5">
        <w:rPr>
          <w:rFonts w:hint="cs"/>
          <w:sz w:val="48"/>
          <w:szCs w:val="32"/>
          <w:rtl/>
          <w:lang w:bidi="ar-SY"/>
        </w:rPr>
        <w:t>طبيبٍ</w:t>
      </w:r>
      <w:r w:rsidR="00A56781">
        <w:rPr>
          <w:rFonts w:hint="cs"/>
          <w:sz w:val="48"/>
          <w:szCs w:val="32"/>
          <w:rtl/>
          <w:lang w:bidi="ar-SY"/>
        </w:rPr>
        <w:t xml:space="preserve"> </w:t>
      </w:r>
      <w:r w:rsidR="005A533E">
        <w:rPr>
          <w:rFonts w:hint="cs"/>
          <w:sz w:val="48"/>
          <w:szCs w:val="32"/>
          <w:rtl/>
          <w:lang w:bidi="ar-SY"/>
        </w:rPr>
        <w:lastRenderedPageBreak/>
        <w:t xml:space="preserve">من أصل 15.000 طبيب عربي، بينما يقدر عدد الأطباء السوريين المقيمين في ألمانيا </w:t>
      </w:r>
      <w:r w:rsidR="00B103CF">
        <w:rPr>
          <w:rFonts w:hint="cs"/>
          <w:sz w:val="48"/>
          <w:szCs w:val="32"/>
          <w:rtl/>
          <w:lang w:bidi="ar-SY"/>
        </w:rPr>
        <w:t>بـ 18000 طبيب</w:t>
      </w:r>
      <w:r w:rsidR="00FC3315">
        <w:rPr>
          <w:rFonts w:hint="cs"/>
          <w:sz w:val="48"/>
          <w:szCs w:val="32"/>
          <w:rtl/>
          <w:lang w:bidi="ar-SY"/>
        </w:rPr>
        <w:t xml:space="preserve"> من أصل الجالية السورية المقدر بـ 59 </w:t>
      </w:r>
      <w:r w:rsidR="003A034F" w:rsidRPr="00D26ED5">
        <w:rPr>
          <w:rFonts w:hint="cs"/>
          <w:sz w:val="48"/>
          <w:szCs w:val="32"/>
          <w:rtl/>
          <w:lang w:bidi="ar-SY"/>
        </w:rPr>
        <w:t>ألفاً</w:t>
      </w:r>
      <w:r w:rsidR="00FC3315">
        <w:rPr>
          <w:rFonts w:hint="cs"/>
          <w:sz w:val="48"/>
          <w:szCs w:val="32"/>
          <w:rtl/>
          <w:lang w:bidi="ar-SY"/>
        </w:rPr>
        <w:t xml:space="preserve"> حتى العام 2008</w:t>
      </w:r>
      <w:r w:rsidR="006E5B7D">
        <w:rPr>
          <w:rStyle w:val="FootnoteReference"/>
          <w:sz w:val="48"/>
          <w:szCs w:val="32"/>
          <w:rtl/>
          <w:lang w:bidi="ar-SY"/>
        </w:rPr>
        <w:footnoteReference w:id="6"/>
      </w:r>
      <w:r w:rsidR="00FC3315">
        <w:rPr>
          <w:rFonts w:hint="cs"/>
          <w:sz w:val="48"/>
          <w:szCs w:val="32"/>
          <w:rtl/>
          <w:lang w:bidi="ar-SY"/>
        </w:rPr>
        <w:t>.</w:t>
      </w:r>
      <w:r w:rsidR="00A56781">
        <w:rPr>
          <w:rFonts w:hint="cs"/>
          <w:sz w:val="48"/>
          <w:szCs w:val="32"/>
          <w:rtl/>
          <w:lang w:bidi="ar-SY"/>
        </w:rPr>
        <w:t xml:space="preserve"> </w:t>
      </w:r>
    </w:p>
    <w:p w:rsidR="00FC3315" w:rsidRDefault="00A56781" w:rsidP="00D26ED5">
      <w:pPr>
        <w:spacing w:after="0"/>
        <w:jc w:val="both"/>
        <w:rPr>
          <w:sz w:val="48"/>
          <w:szCs w:val="32"/>
          <w:rtl/>
          <w:lang w:bidi="ar-SY"/>
        </w:rPr>
      </w:pPr>
      <w:r w:rsidRPr="00D26ED5">
        <w:rPr>
          <w:rFonts w:hint="cs"/>
          <w:sz w:val="48"/>
          <w:szCs w:val="32"/>
          <w:rtl/>
          <w:lang w:bidi="ar-SY"/>
        </w:rPr>
        <w:t>ورغم</w:t>
      </w:r>
      <w:r w:rsidR="007F4019" w:rsidRPr="00D26ED5">
        <w:rPr>
          <w:rFonts w:hint="cs"/>
          <w:sz w:val="48"/>
          <w:szCs w:val="32"/>
          <w:rtl/>
          <w:lang w:bidi="ar-SY"/>
        </w:rPr>
        <w:t xml:space="preserve"> صعوبة الحصول على أرقام وبيانات موثوقة بعد بدء الأزمة والحرب على سورية، إلا أن المعلومات </w:t>
      </w:r>
      <w:r w:rsidRPr="00D26ED5">
        <w:rPr>
          <w:rFonts w:hint="cs"/>
          <w:sz w:val="48"/>
          <w:szCs w:val="32"/>
          <w:rtl/>
          <w:lang w:bidi="ar-SY"/>
        </w:rPr>
        <w:t>المتوافرة</w:t>
      </w:r>
      <w:r w:rsidR="007F4019" w:rsidRPr="00D26ED5">
        <w:rPr>
          <w:rFonts w:hint="cs"/>
          <w:sz w:val="48"/>
          <w:szCs w:val="32"/>
          <w:rtl/>
          <w:lang w:bidi="ar-SY"/>
        </w:rPr>
        <w:t xml:space="preserve"> لدى وزارة التعليم العالي تشير إلى أن نسبة المعتبرين بحكم المستقيلين والمفصولين من الخدمة من أعضاء الهيئة التدريسية لا يتجاوز 16.3%</w:t>
      </w:r>
      <w:r w:rsidR="00B103CF" w:rsidRPr="00D26ED5">
        <w:rPr>
          <w:rFonts w:hint="cs"/>
          <w:sz w:val="48"/>
          <w:szCs w:val="32"/>
          <w:rtl/>
          <w:lang w:bidi="ar-SY"/>
        </w:rPr>
        <w:t>،</w:t>
      </w:r>
      <w:r w:rsidR="007F4019" w:rsidRPr="00D26ED5">
        <w:rPr>
          <w:rFonts w:hint="cs"/>
          <w:sz w:val="48"/>
          <w:szCs w:val="32"/>
          <w:rtl/>
          <w:lang w:bidi="ar-SY"/>
        </w:rPr>
        <w:t xml:space="preserve"> مع ملاحظة اختلاف هذه النسبة من </w:t>
      </w:r>
      <w:r w:rsidR="00146E23" w:rsidRPr="00D26ED5">
        <w:rPr>
          <w:rFonts w:hint="cs"/>
          <w:sz w:val="48"/>
          <w:szCs w:val="32"/>
          <w:rtl/>
          <w:lang w:bidi="ar-SY"/>
        </w:rPr>
        <w:t>جامعة إلى أخرى</w:t>
      </w:r>
      <w:r w:rsidR="00B103CF" w:rsidRPr="00D26ED5">
        <w:rPr>
          <w:rFonts w:hint="cs"/>
          <w:sz w:val="48"/>
          <w:szCs w:val="32"/>
          <w:rtl/>
          <w:lang w:bidi="ar-SY"/>
        </w:rPr>
        <w:t>،</w:t>
      </w:r>
      <w:r w:rsidR="00146E23" w:rsidRPr="00D26ED5">
        <w:rPr>
          <w:rFonts w:hint="cs"/>
          <w:sz w:val="48"/>
          <w:szCs w:val="32"/>
          <w:rtl/>
          <w:lang w:bidi="ar-SY"/>
        </w:rPr>
        <w:t xml:space="preserve"> وحتى من كلية إلى أخرى في الجامعة</w:t>
      </w:r>
      <w:r w:rsidRPr="00D26ED5">
        <w:rPr>
          <w:rFonts w:hint="cs"/>
          <w:sz w:val="48"/>
          <w:szCs w:val="32"/>
          <w:rtl/>
          <w:lang w:bidi="ar-SY"/>
        </w:rPr>
        <w:t xml:space="preserve"> نفسها</w:t>
      </w:r>
      <w:r w:rsidR="00146E23" w:rsidRPr="00D26ED5">
        <w:rPr>
          <w:rFonts w:hint="cs"/>
          <w:sz w:val="48"/>
          <w:szCs w:val="32"/>
          <w:rtl/>
          <w:lang w:bidi="ar-SY"/>
        </w:rPr>
        <w:t>، مع</w:t>
      </w:r>
      <w:r w:rsidR="00146E23">
        <w:rPr>
          <w:rFonts w:hint="cs"/>
          <w:sz w:val="48"/>
          <w:szCs w:val="32"/>
          <w:rtl/>
          <w:lang w:bidi="ar-SY"/>
        </w:rPr>
        <w:t xml:space="preserve"> الإشارة إلى أن الأنظمة النافذة تسمح بغياب 20% من أعضاء الهيئة التدريسية في الجامعات.</w:t>
      </w:r>
    </w:p>
    <w:p w:rsidR="00146E23" w:rsidRDefault="0049093D" w:rsidP="00D26ED5">
      <w:pPr>
        <w:spacing w:after="0"/>
        <w:jc w:val="both"/>
        <w:rPr>
          <w:sz w:val="48"/>
          <w:szCs w:val="32"/>
          <w:rtl/>
          <w:lang w:bidi="ar-SY"/>
        </w:rPr>
      </w:pPr>
      <w:r>
        <w:rPr>
          <w:rFonts w:hint="cs"/>
          <w:sz w:val="48"/>
          <w:szCs w:val="32"/>
          <w:rtl/>
          <w:lang w:bidi="ar-SY"/>
        </w:rPr>
        <w:t xml:space="preserve">لكن المؤكد أن النزيف في فئتي الأطباء والمهندسين كان الأعلى، إذ كشف مصدر في نقابة أطباء ريف دمشق عن مغادرة 800 طبيب </w:t>
      </w:r>
      <w:r w:rsidR="00B776E0">
        <w:rPr>
          <w:rFonts w:hint="cs"/>
          <w:sz w:val="48"/>
          <w:szCs w:val="32"/>
          <w:rtl/>
          <w:lang w:bidi="ar-SY"/>
        </w:rPr>
        <w:t xml:space="preserve">من أصل 2000 </w:t>
      </w:r>
      <w:r w:rsidR="00B103CF">
        <w:rPr>
          <w:rFonts w:hint="cs"/>
          <w:sz w:val="48"/>
          <w:szCs w:val="32"/>
          <w:rtl/>
          <w:lang w:bidi="ar-SY"/>
        </w:rPr>
        <w:t>بسبب</w:t>
      </w:r>
      <w:r w:rsidR="00B776E0">
        <w:rPr>
          <w:rFonts w:hint="cs"/>
          <w:sz w:val="48"/>
          <w:szCs w:val="32"/>
          <w:rtl/>
          <w:lang w:bidi="ar-SY"/>
        </w:rPr>
        <w:t xml:space="preserve"> الأزمة والحرب. </w:t>
      </w:r>
      <w:r w:rsidR="00B103CF">
        <w:rPr>
          <w:rFonts w:hint="cs"/>
          <w:sz w:val="48"/>
          <w:szCs w:val="32"/>
          <w:rtl/>
          <w:lang w:bidi="ar-SY"/>
        </w:rPr>
        <w:t>و</w:t>
      </w:r>
      <w:r w:rsidR="00B776E0">
        <w:rPr>
          <w:rFonts w:hint="cs"/>
          <w:sz w:val="48"/>
          <w:szCs w:val="32"/>
          <w:rtl/>
          <w:lang w:bidi="ar-SY"/>
        </w:rPr>
        <w:t xml:space="preserve">كان نقيب أطباء سورية قد كشف في وقت سابق أن الأطباء </w:t>
      </w:r>
      <w:r w:rsidR="00B776E0" w:rsidRPr="00D26ED5">
        <w:rPr>
          <w:rFonts w:hint="cs"/>
          <w:sz w:val="48"/>
          <w:szCs w:val="32"/>
          <w:rtl/>
          <w:lang w:bidi="ar-SY"/>
        </w:rPr>
        <w:t xml:space="preserve">المغادرين </w:t>
      </w:r>
      <w:r w:rsidR="00A56781" w:rsidRPr="00D26ED5">
        <w:rPr>
          <w:rFonts w:hint="cs"/>
          <w:sz w:val="48"/>
          <w:szCs w:val="32"/>
          <w:rtl/>
          <w:lang w:bidi="ar-SY"/>
        </w:rPr>
        <w:t>طيلة مدّة</w:t>
      </w:r>
      <w:r w:rsidR="00B776E0">
        <w:rPr>
          <w:rFonts w:hint="cs"/>
          <w:sz w:val="48"/>
          <w:szCs w:val="32"/>
          <w:rtl/>
          <w:lang w:bidi="ar-SY"/>
        </w:rPr>
        <w:t xml:space="preserve"> الأزمة قد تجاوز</w:t>
      </w:r>
      <w:r w:rsidR="00B103CF">
        <w:rPr>
          <w:rFonts w:hint="cs"/>
          <w:sz w:val="48"/>
          <w:szCs w:val="32"/>
          <w:rtl/>
          <w:lang w:bidi="ar-SY"/>
        </w:rPr>
        <w:t xml:space="preserve"> 7 آلاف طبيب، منهم 382 من دمشق </w:t>
      </w:r>
      <w:r w:rsidR="00B776E0">
        <w:rPr>
          <w:rFonts w:hint="cs"/>
          <w:sz w:val="48"/>
          <w:szCs w:val="32"/>
          <w:rtl/>
          <w:lang w:bidi="ar-SY"/>
        </w:rPr>
        <w:t>وحدها</w:t>
      </w:r>
      <w:r w:rsidR="00B776E0">
        <w:rPr>
          <w:rStyle w:val="FootnoteReference"/>
          <w:sz w:val="48"/>
          <w:szCs w:val="32"/>
          <w:rtl/>
          <w:lang w:bidi="ar-SY"/>
        </w:rPr>
        <w:footnoteReference w:id="7"/>
      </w:r>
      <w:r w:rsidR="00B776E0">
        <w:rPr>
          <w:rFonts w:hint="cs"/>
          <w:sz w:val="48"/>
          <w:szCs w:val="32"/>
          <w:rtl/>
          <w:lang w:bidi="ar-SY"/>
        </w:rPr>
        <w:t>.</w:t>
      </w:r>
    </w:p>
    <w:p w:rsidR="00C0361C" w:rsidRDefault="004B1A39" w:rsidP="00D26ED5">
      <w:pPr>
        <w:jc w:val="both"/>
        <w:rPr>
          <w:sz w:val="48"/>
          <w:szCs w:val="32"/>
          <w:rtl/>
          <w:lang w:bidi="ar-SY"/>
        </w:rPr>
      </w:pPr>
      <w:r>
        <w:rPr>
          <w:rFonts w:hint="cs"/>
          <w:sz w:val="48"/>
          <w:szCs w:val="32"/>
          <w:rtl/>
          <w:lang w:bidi="ar-SY"/>
        </w:rPr>
        <w:t>هذا</w:t>
      </w:r>
      <w:r w:rsidR="00B103CF">
        <w:rPr>
          <w:rFonts w:hint="cs"/>
          <w:sz w:val="48"/>
          <w:szCs w:val="32"/>
          <w:rtl/>
          <w:lang w:bidi="ar-SY"/>
        </w:rPr>
        <w:t>،</w:t>
      </w:r>
      <w:r>
        <w:rPr>
          <w:rFonts w:hint="cs"/>
          <w:sz w:val="48"/>
          <w:szCs w:val="32"/>
          <w:rtl/>
          <w:lang w:bidi="ar-SY"/>
        </w:rPr>
        <w:t xml:space="preserve"> إضافة إلى أعداد غير معروفة من أصحاب الكفاءات والمواهب من مختلف التخصصات العلمية والفنية والمهنية والفكرية </w:t>
      </w:r>
      <w:r w:rsidR="00B103CF">
        <w:rPr>
          <w:rFonts w:hint="cs"/>
          <w:sz w:val="48"/>
          <w:szCs w:val="32"/>
          <w:rtl/>
          <w:lang w:bidi="ar-SY"/>
        </w:rPr>
        <w:t xml:space="preserve">والمالية </w:t>
      </w:r>
      <w:r>
        <w:rPr>
          <w:rFonts w:hint="cs"/>
          <w:sz w:val="48"/>
          <w:szCs w:val="32"/>
          <w:rtl/>
          <w:lang w:bidi="ar-SY"/>
        </w:rPr>
        <w:t xml:space="preserve">التي نفتقد معرفة توزعهم الجغرافي، رغم معرفة أن تركزهم الأعلى كان في ألمانيا التي لا تخفي حاجتها إلى عقول هؤلاء وفتوتهم وأثرهم الديمغرافي </w:t>
      </w:r>
      <w:r w:rsidR="00B103CF">
        <w:rPr>
          <w:rFonts w:hint="cs"/>
          <w:sz w:val="48"/>
          <w:szCs w:val="32"/>
          <w:rtl/>
          <w:lang w:bidi="ar-SY"/>
        </w:rPr>
        <w:t>في</w:t>
      </w:r>
      <w:r>
        <w:rPr>
          <w:rFonts w:hint="cs"/>
          <w:sz w:val="48"/>
          <w:szCs w:val="32"/>
          <w:rtl/>
          <w:lang w:bidi="ar-SY"/>
        </w:rPr>
        <w:t xml:space="preserve"> المجتمع الألماني</w:t>
      </w:r>
      <w:r w:rsidR="009400AB">
        <w:rPr>
          <w:rFonts w:hint="cs"/>
          <w:sz w:val="48"/>
          <w:szCs w:val="32"/>
          <w:rtl/>
          <w:lang w:bidi="ar-SY"/>
        </w:rPr>
        <w:t>ّ</w:t>
      </w:r>
      <w:r>
        <w:rPr>
          <w:rFonts w:hint="cs"/>
          <w:sz w:val="48"/>
          <w:szCs w:val="32"/>
          <w:rtl/>
          <w:lang w:bidi="ar-SY"/>
        </w:rPr>
        <w:t xml:space="preserve">. </w:t>
      </w:r>
    </w:p>
    <w:p w:rsidR="005C4230" w:rsidRDefault="005C4230" w:rsidP="00D26ED5">
      <w:pPr>
        <w:jc w:val="both"/>
        <w:rPr>
          <w:sz w:val="48"/>
          <w:szCs w:val="32"/>
          <w:rtl/>
          <w:lang w:bidi="ar-SY"/>
        </w:rPr>
      </w:pPr>
      <w:r>
        <w:rPr>
          <w:rFonts w:hint="cs"/>
          <w:sz w:val="48"/>
          <w:szCs w:val="32"/>
          <w:rtl/>
          <w:lang w:bidi="ar-SY"/>
        </w:rPr>
        <w:t>استطلعت دراسة لمعهد بحوث العمالة (</w:t>
      </w:r>
      <w:r w:rsidRPr="005C4230">
        <w:rPr>
          <w:lang w:bidi="ar-SY"/>
        </w:rPr>
        <w:t>IAB</w:t>
      </w:r>
      <w:r>
        <w:rPr>
          <w:rFonts w:hint="cs"/>
          <w:sz w:val="48"/>
          <w:szCs w:val="32"/>
          <w:rtl/>
          <w:lang w:bidi="ar-SY"/>
        </w:rPr>
        <w:t>)، والمكتب الاتحادي للهجرة واللاجئين (</w:t>
      </w:r>
      <w:r w:rsidRPr="005C4230">
        <w:rPr>
          <w:lang w:bidi="ar-SY"/>
        </w:rPr>
        <w:t>BAMF</w:t>
      </w:r>
      <w:r>
        <w:rPr>
          <w:rFonts w:hint="cs"/>
          <w:sz w:val="48"/>
          <w:szCs w:val="32"/>
          <w:rtl/>
          <w:lang w:bidi="ar-SY"/>
        </w:rPr>
        <w:t>)، والمعهد الألماني للبحوث الاقتصادية (</w:t>
      </w:r>
      <w:r w:rsidRPr="005C4230">
        <w:rPr>
          <w:lang w:bidi="ar-SY"/>
        </w:rPr>
        <w:t xml:space="preserve">DIW </w:t>
      </w:r>
      <w:r>
        <w:rPr>
          <w:rFonts w:hint="cs"/>
          <w:rtl/>
          <w:lang w:bidi="ar-SY"/>
        </w:rPr>
        <w:t xml:space="preserve"> </w:t>
      </w:r>
      <w:r w:rsidRPr="005C4230">
        <w:rPr>
          <w:rFonts w:hint="cs"/>
          <w:sz w:val="48"/>
          <w:szCs w:val="32"/>
          <w:rtl/>
          <w:lang w:bidi="ar-SY"/>
        </w:rPr>
        <w:t>برلين</w:t>
      </w:r>
      <w:r>
        <w:rPr>
          <w:rFonts w:hint="cs"/>
          <w:sz w:val="48"/>
          <w:szCs w:val="32"/>
          <w:rtl/>
          <w:lang w:bidi="ar-SY"/>
        </w:rPr>
        <w:t>) الكفاية العلمية للاجئين السوريين الذين تقدموا بطلبات للحصول على اللجوء في ألمانيا ما بين 2013-2016، وخلصت إلى النتائج الآتية:</w:t>
      </w:r>
    </w:p>
    <w:p w:rsidR="005C4230" w:rsidRDefault="005C4230" w:rsidP="005C4230">
      <w:pPr>
        <w:pStyle w:val="ListParagraph"/>
        <w:numPr>
          <w:ilvl w:val="0"/>
          <w:numId w:val="12"/>
        </w:numPr>
        <w:spacing w:after="0"/>
        <w:jc w:val="both"/>
        <w:rPr>
          <w:sz w:val="48"/>
          <w:szCs w:val="32"/>
          <w:lang w:bidi="ar-SY"/>
        </w:rPr>
      </w:pPr>
      <w:r>
        <w:rPr>
          <w:rFonts w:hint="cs"/>
          <w:sz w:val="48"/>
          <w:szCs w:val="32"/>
          <w:rtl/>
          <w:lang w:bidi="ar-SY"/>
        </w:rPr>
        <w:t>40% حاصلون على الشهادة الثانوية فما فوق.</w:t>
      </w:r>
    </w:p>
    <w:p w:rsidR="005C4230" w:rsidRDefault="005C4230" w:rsidP="005C4230">
      <w:pPr>
        <w:pStyle w:val="ListParagraph"/>
        <w:numPr>
          <w:ilvl w:val="0"/>
          <w:numId w:val="12"/>
        </w:numPr>
        <w:spacing w:after="0"/>
        <w:jc w:val="both"/>
        <w:rPr>
          <w:sz w:val="48"/>
          <w:szCs w:val="32"/>
          <w:lang w:bidi="ar-SY"/>
        </w:rPr>
      </w:pPr>
      <w:r>
        <w:rPr>
          <w:rFonts w:hint="cs"/>
          <w:sz w:val="48"/>
          <w:szCs w:val="32"/>
          <w:rtl/>
          <w:lang w:bidi="ar-SY"/>
        </w:rPr>
        <w:t>22% حاصلون على الشهادة المتوسطة.</w:t>
      </w:r>
    </w:p>
    <w:p w:rsidR="005C4230" w:rsidRDefault="005C4230" w:rsidP="005C4230">
      <w:pPr>
        <w:pStyle w:val="ListParagraph"/>
        <w:numPr>
          <w:ilvl w:val="0"/>
          <w:numId w:val="12"/>
        </w:numPr>
        <w:spacing w:after="0"/>
        <w:jc w:val="both"/>
        <w:rPr>
          <w:sz w:val="48"/>
          <w:szCs w:val="32"/>
          <w:lang w:bidi="ar-SY"/>
        </w:rPr>
      </w:pPr>
      <w:r>
        <w:rPr>
          <w:rFonts w:hint="cs"/>
          <w:sz w:val="48"/>
          <w:szCs w:val="32"/>
          <w:rtl/>
          <w:lang w:bidi="ar-SY"/>
        </w:rPr>
        <w:lastRenderedPageBreak/>
        <w:t>21% حاصلون على التعليم الأساسي من دون شهادة.</w:t>
      </w:r>
    </w:p>
    <w:p w:rsidR="005C4230" w:rsidRDefault="005C4230" w:rsidP="005C4230">
      <w:pPr>
        <w:pStyle w:val="ListParagraph"/>
        <w:numPr>
          <w:ilvl w:val="0"/>
          <w:numId w:val="12"/>
        </w:numPr>
        <w:spacing w:after="0"/>
        <w:jc w:val="both"/>
        <w:rPr>
          <w:sz w:val="48"/>
          <w:szCs w:val="32"/>
          <w:lang w:bidi="ar-SY"/>
        </w:rPr>
      </w:pPr>
      <w:r>
        <w:rPr>
          <w:rFonts w:hint="cs"/>
          <w:sz w:val="48"/>
          <w:szCs w:val="32"/>
          <w:rtl/>
          <w:lang w:bidi="ar-SY"/>
        </w:rPr>
        <w:t>5% ليس لديهم أي تحصيل علمي.</w:t>
      </w:r>
    </w:p>
    <w:p w:rsidR="005C4230" w:rsidRDefault="005C4230" w:rsidP="00AA75C9">
      <w:pPr>
        <w:spacing w:after="0"/>
        <w:jc w:val="both"/>
        <w:rPr>
          <w:sz w:val="48"/>
          <w:szCs w:val="32"/>
          <w:rtl/>
          <w:lang w:bidi="ar-SY"/>
        </w:rPr>
      </w:pPr>
      <w:r>
        <w:rPr>
          <w:rFonts w:hint="cs"/>
          <w:sz w:val="48"/>
          <w:szCs w:val="32"/>
          <w:rtl/>
          <w:lang w:bidi="ar-SY"/>
        </w:rPr>
        <w:t xml:space="preserve">والنتيجة نفسها تقريباً نجدها في </w:t>
      </w:r>
      <w:r w:rsidR="00AA75C9">
        <w:rPr>
          <w:rFonts w:hint="cs"/>
          <w:sz w:val="48"/>
          <w:szCs w:val="32"/>
          <w:rtl/>
          <w:lang w:bidi="ar-SY"/>
        </w:rPr>
        <w:t>الشكل</w:t>
      </w:r>
      <w:r>
        <w:rPr>
          <w:rFonts w:hint="cs"/>
          <w:sz w:val="48"/>
          <w:szCs w:val="32"/>
          <w:rtl/>
          <w:lang w:bidi="ar-SY"/>
        </w:rPr>
        <w:t xml:space="preserve"> التوضيحي الآتي:</w:t>
      </w:r>
    </w:p>
    <w:p w:rsidR="00AA75C9" w:rsidRDefault="00AA75C9" w:rsidP="00BB501D">
      <w:pPr>
        <w:spacing w:after="0"/>
        <w:rPr>
          <w:b/>
          <w:bCs/>
          <w:sz w:val="44"/>
          <w:szCs w:val="28"/>
          <w:rtl/>
          <w:lang w:bidi="ar-SY"/>
        </w:rPr>
      </w:pPr>
    </w:p>
    <w:p w:rsidR="00AA75C9" w:rsidRPr="00AA75C9" w:rsidRDefault="00AA75C9" w:rsidP="00AA75C9">
      <w:pPr>
        <w:spacing w:after="0"/>
        <w:jc w:val="center"/>
        <w:rPr>
          <w:b/>
          <w:bCs/>
          <w:sz w:val="44"/>
          <w:szCs w:val="28"/>
          <w:rtl/>
          <w:lang w:bidi="ar-SY"/>
        </w:rPr>
      </w:pPr>
      <w:r w:rsidRPr="00AA75C9">
        <w:rPr>
          <w:rFonts w:hint="cs"/>
          <w:b/>
          <w:bCs/>
          <w:sz w:val="44"/>
          <w:szCs w:val="28"/>
          <w:rtl/>
          <w:lang w:bidi="ar-SY"/>
        </w:rPr>
        <w:t>شكل رقم (1)</w:t>
      </w:r>
    </w:p>
    <w:p w:rsidR="005C4230" w:rsidRDefault="005C4230" w:rsidP="005C4230">
      <w:pPr>
        <w:spacing w:after="0"/>
        <w:jc w:val="center"/>
        <w:rPr>
          <w:b/>
          <w:bCs/>
          <w:sz w:val="44"/>
          <w:szCs w:val="28"/>
          <w:rtl/>
          <w:lang w:bidi="ar-SY"/>
        </w:rPr>
      </w:pPr>
      <w:r>
        <w:rPr>
          <w:rFonts w:hint="cs"/>
          <w:b/>
          <w:bCs/>
          <w:sz w:val="44"/>
          <w:szCs w:val="28"/>
          <w:rtl/>
          <w:lang w:bidi="ar-SY"/>
        </w:rPr>
        <w:t>مستويات التأهيل العلمي للبالغين من طالبي/طالبات اللجوء السوريين عام 2015</w:t>
      </w:r>
      <w:r w:rsidR="00F26776">
        <w:rPr>
          <w:rStyle w:val="FootnoteReference"/>
          <w:b/>
          <w:bCs/>
          <w:sz w:val="44"/>
          <w:szCs w:val="28"/>
          <w:rtl/>
          <w:lang w:bidi="ar-SY"/>
        </w:rPr>
        <w:footnoteReference w:id="8"/>
      </w:r>
    </w:p>
    <w:p w:rsidR="005C4230" w:rsidRPr="005C4230" w:rsidRDefault="00AA75C9" w:rsidP="005C4230">
      <w:pPr>
        <w:spacing w:after="0"/>
        <w:jc w:val="center"/>
        <w:rPr>
          <w:sz w:val="44"/>
          <w:szCs w:val="28"/>
          <w:rtl/>
          <w:lang w:bidi="ar-SY"/>
        </w:rPr>
      </w:pPr>
      <w:r w:rsidRPr="00AA75C9">
        <w:rPr>
          <w:noProof/>
          <w:sz w:val="44"/>
          <w:szCs w:val="28"/>
          <w:rtl/>
        </w:rPr>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5106035" cy="3019425"/>
            <wp:effectExtent l="0" t="0" r="0" b="9525"/>
            <wp:wrapSquare wrapText="bothSides"/>
            <wp:docPr id="4" name="Picture 4" descr="C:\Users\nours\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rs\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6035" cy="301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186B" w:rsidRDefault="004B1A39" w:rsidP="007C6FE6">
      <w:pPr>
        <w:spacing w:after="0"/>
        <w:jc w:val="both"/>
        <w:rPr>
          <w:sz w:val="48"/>
          <w:szCs w:val="32"/>
          <w:rtl/>
          <w:lang w:bidi="ar-SY"/>
        </w:rPr>
      </w:pPr>
      <w:r>
        <w:rPr>
          <w:rFonts w:hint="cs"/>
          <w:sz w:val="48"/>
          <w:szCs w:val="32"/>
          <w:rtl/>
          <w:lang w:bidi="ar-SY"/>
        </w:rPr>
        <w:t>وقد استطاع موقع "داد" للتبادل الطلابي</w:t>
      </w:r>
      <w:r w:rsidR="003A034F">
        <w:rPr>
          <w:rFonts w:hint="cs"/>
          <w:sz w:val="48"/>
          <w:szCs w:val="32"/>
          <w:rtl/>
          <w:lang w:bidi="ar-SY"/>
        </w:rPr>
        <w:t>ّ،</w:t>
      </w:r>
      <w:r>
        <w:rPr>
          <w:rFonts w:hint="cs"/>
          <w:sz w:val="48"/>
          <w:szCs w:val="32"/>
          <w:rtl/>
          <w:lang w:bidi="ar-SY"/>
        </w:rPr>
        <w:t xml:space="preserve"> </w:t>
      </w:r>
      <w:r w:rsidR="0044264E">
        <w:rPr>
          <w:rFonts w:hint="cs"/>
          <w:sz w:val="48"/>
          <w:szCs w:val="32"/>
          <w:rtl/>
          <w:lang w:bidi="ar-SY"/>
        </w:rPr>
        <w:t>أن يستقطب أكثر من مليون ونصف المليون من العلماء والباحثين من معظم دول العالم إلى ألمانيا</w:t>
      </w:r>
      <w:r w:rsidR="00B103CF">
        <w:rPr>
          <w:rFonts w:hint="cs"/>
          <w:sz w:val="48"/>
          <w:szCs w:val="32"/>
          <w:rtl/>
          <w:lang w:bidi="ar-SY"/>
        </w:rPr>
        <w:t>،</w:t>
      </w:r>
      <w:r w:rsidR="0044264E">
        <w:rPr>
          <w:rFonts w:hint="cs"/>
          <w:sz w:val="48"/>
          <w:szCs w:val="32"/>
          <w:rtl/>
          <w:lang w:bidi="ar-SY"/>
        </w:rPr>
        <w:t xml:space="preserve"> وأن يوفر لهم فرص التعليم والعمل</w:t>
      </w:r>
      <w:r w:rsidR="00B103CF">
        <w:rPr>
          <w:rFonts w:hint="cs"/>
          <w:sz w:val="48"/>
          <w:szCs w:val="32"/>
          <w:rtl/>
          <w:lang w:bidi="ar-SY"/>
        </w:rPr>
        <w:t>،</w:t>
      </w:r>
      <w:r w:rsidR="0044264E">
        <w:rPr>
          <w:rFonts w:hint="cs"/>
          <w:sz w:val="48"/>
          <w:szCs w:val="32"/>
          <w:rtl/>
          <w:lang w:bidi="ar-SY"/>
        </w:rPr>
        <w:t xml:space="preserve"> بوصفهم العناصر الأنشط والأكثر تأهيلاً</w:t>
      </w:r>
      <w:r w:rsidR="00B103CF">
        <w:rPr>
          <w:rFonts w:hint="cs"/>
          <w:sz w:val="48"/>
          <w:szCs w:val="32"/>
          <w:rtl/>
          <w:lang w:bidi="ar-SY"/>
        </w:rPr>
        <w:t>،</w:t>
      </w:r>
      <w:r w:rsidR="0044264E">
        <w:rPr>
          <w:rFonts w:hint="cs"/>
          <w:sz w:val="48"/>
          <w:szCs w:val="32"/>
          <w:rtl/>
          <w:lang w:bidi="ar-SY"/>
        </w:rPr>
        <w:t xml:space="preserve"> </w:t>
      </w:r>
      <w:r w:rsidR="00B103CF">
        <w:rPr>
          <w:rFonts w:hint="cs"/>
          <w:sz w:val="48"/>
          <w:szCs w:val="32"/>
          <w:rtl/>
          <w:lang w:bidi="ar-SY"/>
        </w:rPr>
        <w:t>ب</w:t>
      </w:r>
      <w:r w:rsidR="0044264E">
        <w:rPr>
          <w:rFonts w:hint="cs"/>
          <w:sz w:val="48"/>
          <w:szCs w:val="32"/>
          <w:rtl/>
          <w:lang w:bidi="ar-SY"/>
        </w:rPr>
        <w:t>ل الأكثر رغبة في الهجرة</w:t>
      </w:r>
      <w:r w:rsidR="0044264E">
        <w:rPr>
          <w:rStyle w:val="FootnoteReference"/>
          <w:sz w:val="48"/>
          <w:szCs w:val="32"/>
          <w:rtl/>
          <w:lang w:bidi="ar-SY"/>
        </w:rPr>
        <w:footnoteReference w:id="9"/>
      </w:r>
      <w:r w:rsidR="0044264E">
        <w:rPr>
          <w:rFonts w:hint="cs"/>
          <w:sz w:val="48"/>
          <w:szCs w:val="32"/>
          <w:rtl/>
          <w:lang w:bidi="ar-SY"/>
        </w:rPr>
        <w:t>.</w:t>
      </w:r>
    </w:p>
    <w:p w:rsidR="009400AB" w:rsidRDefault="009400AB" w:rsidP="007C6FE6">
      <w:pPr>
        <w:spacing w:after="0"/>
        <w:jc w:val="both"/>
        <w:rPr>
          <w:sz w:val="48"/>
          <w:szCs w:val="32"/>
          <w:rtl/>
          <w:lang w:bidi="ar-SY"/>
        </w:rPr>
      </w:pPr>
    </w:p>
    <w:p w:rsidR="00D26ED5" w:rsidRDefault="00D26ED5" w:rsidP="007C6FE6">
      <w:pPr>
        <w:spacing w:after="0"/>
        <w:jc w:val="both"/>
        <w:rPr>
          <w:sz w:val="48"/>
          <w:szCs w:val="32"/>
          <w:rtl/>
          <w:lang w:bidi="ar-SY"/>
        </w:rPr>
      </w:pPr>
    </w:p>
    <w:p w:rsidR="0015186B" w:rsidRDefault="0015186B" w:rsidP="004B1A39">
      <w:pPr>
        <w:spacing w:after="0"/>
        <w:jc w:val="both"/>
        <w:rPr>
          <w:b/>
          <w:bCs/>
          <w:sz w:val="48"/>
          <w:szCs w:val="32"/>
          <w:rtl/>
          <w:lang w:bidi="ar-SY"/>
        </w:rPr>
      </w:pPr>
      <w:r w:rsidRPr="0015186B">
        <w:rPr>
          <w:rFonts w:hint="cs"/>
          <w:b/>
          <w:bCs/>
          <w:sz w:val="48"/>
          <w:szCs w:val="32"/>
          <w:rtl/>
          <w:lang w:bidi="ar-SY"/>
        </w:rPr>
        <w:lastRenderedPageBreak/>
        <w:t>ثالثاً- نحو استراتيجية وطنية للتعامل مع النخب والكفاءات</w:t>
      </w:r>
    </w:p>
    <w:p w:rsidR="00202D4D" w:rsidRDefault="00202D4D" w:rsidP="00216255">
      <w:pPr>
        <w:spacing w:after="0"/>
        <w:jc w:val="both"/>
        <w:rPr>
          <w:sz w:val="48"/>
          <w:szCs w:val="32"/>
          <w:rtl/>
          <w:lang w:bidi="ar-SY"/>
        </w:rPr>
      </w:pPr>
      <w:r>
        <w:rPr>
          <w:rFonts w:hint="cs"/>
          <w:sz w:val="48"/>
          <w:szCs w:val="32"/>
          <w:rtl/>
          <w:lang w:bidi="ar-SY"/>
        </w:rPr>
        <w:t xml:space="preserve">يقتضي التفكير باستراتيجية وطنية للتعامل مع النخب وجذب </w:t>
      </w:r>
      <w:r w:rsidR="00216255">
        <w:rPr>
          <w:rFonts w:hint="cs"/>
          <w:sz w:val="48"/>
          <w:szCs w:val="32"/>
          <w:rtl/>
          <w:lang w:bidi="ar-SY"/>
        </w:rPr>
        <w:t>الكفاءات</w:t>
      </w:r>
      <w:r>
        <w:rPr>
          <w:rFonts w:hint="cs"/>
          <w:sz w:val="48"/>
          <w:szCs w:val="32"/>
          <w:rtl/>
          <w:lang w:bidi="ar-SY"/>
        </w:rPr>
        <w:t xml:space="preserve"> الإقرار بأهمية أصحاب هذه القدرات، وتجاوز النظرة الضيقة التي ت</w:t>
      </w:r>
      <w:r w:rsidR="00216255">
        <w:rPr>
          <w:rFonts w:hint="cs"/>
          <w:sz w:val="48"/>
          <w:szCs w:val="32"/>
          <w:rtl/>
          <w:lang w:bidi="ar-SY"/>
        </w:rPr>
        <w:t>رى في النخب فئة متعالية ومتطلبة</w:t>
      </w:r>
      <w:r>
        <w:rPr>
          <w:rFonts w:hint="cs"/>
          <w:sz w:val="48"/>
          <w:szCs w:val="32"/>
          <w:rtl/>
          <w:lang w:bidi="ar-SY"/>
        </w:rPr>
        <w:t>، بل و"نقاقة".</w:t>
      </w:r>
      <w:r w:rsidR="003E4D31">
        <w:rPr>
          <w:rFonts w:hint="cs"/>
          <w:sz w:val="48"/>
          <w:szCs w:val="32"/>
          <w:rtl/>
          <w:lang w:bidi="ar-SY"/>
        </w:rPr>
        <w:t xml:space="preserve"> وهذه النظرة صحيحة جزئياً، فـ للنخب مطالبها ورؤيتها الخاصة، ولها </w:t>
      </w:r>
      <w:r w:rsidR="003E4D31">
        <w:rPr>
          <w:sz w:val="48"/>
          <w:szCs w:val="32"/>
          <w:rtl/>
          <w:lang w:bidi="ar-SY"/>
        </w:rPr>
        <w:t>–</w:t>
      </w:r>
      <w:r w:rsidR="003E4D31">
        <w:rPr>
          <w:rFonts w:hint="cs"/>
          <w:sz w:val="48"/>
          <w:szCs w:val="32"/>
          <w:rtl/>
          <w:lang w:bidi="ar-SY"/>
        </w:rPr>
        <w:t>بخلاف بقية الشرائح الاجتماعية</w:t>
      </w:r>
      <w:r w:rsidR="003E4D31">
        <w:rPr>
          <w:sz w:val="48"/>
          <w:szCs w:val="32"/>
          <w:rtl/>
          <w:lang w:bidi="ar-SY"/>
        </w:rPr>
        <w:t>–</w:t>
      </w:r>
      <w:r w:rsidR="003E4D31">
        <w:rPr>
          <w:rFonts w:hint="cs"/>
          <w:sz w:val="48"/>
          <w:szCs w:val="32"/>
          <w:rtl/>
          <w:lang w:bidi="ar-SY"/>
        </w:rPr>
        <w:t xml:space="preserve"> تطلعات يصعب </w:t>
      </w:r>
      <w:r w:rsidR="00216255">
        <w:rPr>
          <w:rFonts w:hint="cs"/>
          <w:sz w:val="48"/>
          <w:szCs w:val="32"/>
          <w:rtl/>
          <w:lang w:bidi="ar-SY"/>
        </w:rPr>
        <w:t>الوفاء</w:t>
      </w:r>
      <w:r w:rsidR="003E4D31">
        <w:rPr>
          <w:rFonts w:hint="cs"/>
          <w:sz w:val="48"/>
          <w:szCs w:val="32"/>
          <w:rtl/>
          <w:lang w:bidi="ar-SY"/>
        </w:rPr>
        <w:t xml:space="preserve"> بها دائماً، لكنها</w:t>
      </w:r>
      <w:r w:rsidR="00216255">
        <w:rPr>
          <w:rFonts w:hint="cs"/>
          <w:sz w:val="48"/>
          <w:szCs w:val="32"/>
          <w:rtl/>
          <w:lang w:bidi="ar-SY"/>
        </w:rPr>
        <w:t>،</w:t>
      </w:r>
      <w:r w:rsidR="003E4D31">
        <w:rPr>
          <w:rFonts w:hint="cs"/>
          <w:sz w:val="48"/>
          <w:szCs w:val="32"/>
          <w:rtl/>
          <w:lang w:bidi="ar-SY"/>
        </w:rPr>
        <w:t xml:space="preserve"> وبسبب خصوصية أوضاعها ونوعية معارفها وشعورها بالتميز والاختلاف، تشعر بصعوبات في التكيف والتأقلم مع بيئات عمل تقليدية </w:t>
      </w:r>
      <w:r w:rsidR="00602D0C">
        <w:rPr>
          <w:rFonts w:hint="cs"/>
          <w:sz w:val="48"/>
          <w:szCs w:val="32"/>
          <w:rtl/>
          <w:lang w:bidi="ar-SY"/>
        </w:rPr>
        <w:t>تحكمها قواعد العمل البيروقراطي، بينما هي بحاجة متنامية إلى التقدير والاعتراف بأهمية جهدها وضرورة تقديره مادياً واجتماعياً</w:t>
      </w:r>
      <w:r w:rsidR="00216255">
        <w:rPr>
          <w:rFonts w:hint="cs"/>
          <w:sz w:val="48"/>
          <w:szCs w:val="32"/>
          <w:rtl/>
          <w:lang w:bidi="ar-SY"/>
        </w:rPr>
        <w:t>،</w:t>
      </w:r>
      <w:r w:rsidR="00602D0C">
        <w:rPr>
          <w:rFonts w:hint="cs"/>
          <w:sz w:val="48"/>
          <w:szCs w:val="32"/>
          <w:rtl/>
          <w:lang w:bidi="ar-SY"/>
        </w:rPr>
        <w:t xml:space="preserve"> مع توفير الحريات الأكاديمية </w:t>
      </w:r>
      <w:r w:rsidR="000F2B95">
        <w:rPr>
          <w:rFonts w:hint="cs"/>
          <w:sz w:val="48"/>
          <w:szCs w:val="32"/>
          <w:rtl/>
          <w:lang w:bidi="ar-SY"/>
        </w:rPr>
        <w:t>اللازمة لإبداعها، وبما يضمن تواصلها وتفاعلها مع البيئة العلمية الدولية</w:t>
      </w:r>
      <w:r w:rsidR="00216255">
        <w:rPr>
          <w:rFonts w:hint="cs"/>
          <w:sz w:val="48"/>
          <w:szCs w:val="32"/>
          <w:rtl/>
          <w:lang w:bidi="ar-SY"/>
        </w:rPr>
        <w:t>،</w:t>
      </w:r>
      <w:r w:rsidR="000F2B95">
        <w:rPr>
          <w:rFonts w:hint="cs"/>
          <w:sz w:val="48"/>
          <w:szCs w:val="32"/>
          <w:rtl/>
          <w:lang w:bidi="ar-SY"/>
        </w:rPr>
        <w:t xml:space="preserve"> لتتمكن من مواكبة المستجدات المتسارعة في حقول المعرفة المختلفة. نعم للنخب مشاكلها وأمراضها ونرجسيتها، وهي لا تخفي حاجتها للتميز، لكن هذه الخصائص جزء من منظومة عملها ذ</w:t>
      </w:r>
      <w:r w:rsidR="00216255">
        <w:rPr>
          <w:rFonts w:hint="cs"/>
          <w:sz w:val="48"/>
          <w:szCs w:val="32"/>
          <w:rtl/>
          <w:lang w:bidi="ar-SY"/>
        </w:rPr>
        <w:t>ي</w:t>
      </w:r>
      <w:r w:rsidR="000F2B95">
        <w:rPr>
          <w:rFonts w:hint="cs"/>
          <w:sz w:val="48"/>
          <w:szCs w:val="32"/>
          <w:rtl/>
          <w:lang w:bidi="ar-SY"/>
        </w:rPr>
        <w:t xml:space="preserve"> الطابع الابتكاري القادر على توليد قيم مضافة مستمرة. فتطوير رأس المال البشري وتحويله إلى رأسمال معرفي منتج مدى الحياة</w:t>
      </w:r>
      <w:r w:rsidR="00216255">
        <w:rPr>
          <w:rFonts w:hint="cs"/>
          <w:sz w:val="48"/>
          <w:szCs w:val="32"/>
          <w:rtl/>
          <w:lang w:bidi="ar-SY"/>
        </w:rPr>
        <w:t>،</w:t>
      </w:r>
      <w:r w:rsidR="000F2B95">
        <w:rPr>
          <w:rFonts w:hint="cs"/>
          <w:sz w:val="48"/>
          <w:szCs w:val="32"/>
          <w:rtl/>
          <w:lang w:bidi="ar-SY"/>
        </w:rPr>
        <w:t xml:space="preserve"> يتطلب إيجاد منظومة حديثة للتعليم والبحث والإبداع. وبالمثل فإن بناء اقتصاد و</w:t>
      </w:r>
      <w:r w:rsidR="00216255">
        <w:rPr>
          <w:rFonts w:hint="cs"/>
          <w:sz w:val="48"/>
          <w:szCs w:val="32"/>
          <w:rtl/>
          <w:lang w:bidi="ar-SY"/>
        </w:rPr>
        <w:t xml:space="preserve">طني يمتلك مزايا تنافسية يستثمر في </w:t>
      </w:r>
      <w:r w:rsidR="000F2B95">
        <w:rPr>
          <w:rFonts w:hint="cs"/>
          <w:sz w:val="48"/>
          <w:szCs w:val="32"/>
          <w:rtl/>
          <w:lang w:bidi="ar-SY"/>
        </w:rPr>
        <w:t>القدرات البشرية ولا يكون النمو الاقتصادي الكم</w:t>
      </w:r>
      <w:r w:rsidR="000448AD">
        <w:rPr>
          <w:rFonts w:hint="cs"/>
          <w:sz w:val="48"/>
          <w:szCs w:val="32"/>
          <w:rtl/>
          <w:lang w:bidi="ar-SY"/>
        </w:rPr>
        <w:t>ّ</w:t>
      </w:r>
      <w:r w:rsidR="000F2B95">
        <w:rPr>
          <w:rFonts w:hint="cs"/>
          <w:sz w:val="48"/>
          <w:szCs w:val="32"/>
          <w:rtl/>
          <w:lang w:bidi="ar-SY"/>
        </w:rPr>
        <w:t>ي، على أهميته، غايته وهدفه الوحيد</w:t>
      </w:r>
      <w:r w:rsidR="00216255">
        <w:rPr>
          <w:rFonts w:hint="cs"/>
          <w:sz w:val="48"/>
          <w:szCs w:val="32"/>
          <w:rtl/>
          <w:lang w:bidi="ar-SY"/>
        </w:rPr>
        <w:t>،</w:t>
      </w:r>
      <w:r w:rsidR="000F2B95">
        <w:rPr>
          <w:rFonts w:hint="cs"/>
          <w:sz w:val="48"/>
          <w:szCs w:val="32"/>
          <w:rtl/>
          <w:lang w:bidi="ar-SY"/>
        </w:rPr>
        <w:t xml:space="preserve"> يتطلب حسن الاستفادة من المؤهلات والكفاءات والنخب. فالعقول مثل القلوب تذهب حيث تلقى الاهتمام والتقدير</w:t>
      </w:r>
      <w:r w:rsidR="00216255">
        <w:rPr>
          <w:rFonts w:hint="cs"/>
          <w:sz w:val="48"/>
          <w:szCs w:val="32"/>
          <w:rtl/>
          <w:lang w:bidi="ar-SY"/>
        </w:rPr>
        <w:t>،</w:t>
      </w:r>
      <w:r w:rsidR="000F2B95">
        <w:rPr>
          <w:rFonts w:hint="cs"/>
          <w:sz w:val="48"/>
          <w:szCs w:val="32"/>
          <w:rtl/>
          <w:lang w:bidi="ar-SY"/>
        </w:rPr>
        <w:t xml:space="preserve"> وحيث تنمو وتزدهر وتحقق ذاتها بالعطاء</w:t>
      </w:r>
      <w:r w:rsidR="000F2B95">
        <w:rPr>
          <w:rStyle w:val="FootnoteReference"/>
          <w:sz w:val="48"/>
          <w:szCs w:val="32"/>
          <w:rtl/>
          <w:lang w:bidi="ar-SY"/>
        </w:rPr>
        <w:footnoteReference w:id="10"/>
      </w:r>
      <w:r w:rsidR="000F2B95">
        <w:rPr>
          <w:rFonts w:hint="cs"/>
          <w:sz w:val="48"/>
          <w:szCs w:val="32"/>
          <w:rtl/>
          <w:lang w:bidi="ar-SY"/>
        </w:rPr>
        <w:t>.</w:t>
      </w:r>
    </w:p>
    <w:p w:rsidR="00943C6B" w:rsidRDefault="00734BB8" w:rsidP="00A91242">
      <w:pPr>
        <w:spacing w:after="0"/>
        <w:jc w:val="both"/>
        <w:rPr>
          <w:sz w:val="48"/>
          <w:szCs w:val="32"/>
          <w:rtl/>
          <w:lang w:bidi="ar-SY"/>
        </w:rPr>
      </w:pPr>
      <w:r w:rsidRPr="00D26ED5">
        <w:rPr>
          <w:rFonts w:hint="cs"/>
          <w:sz w:val="48"/>
          <w:szCs w:val="32"/>
          <w:rtl/>
          <w:lang w:bidi="ar-SY"/>
        </w:rPr>
        <w:t>هذا</w:t>
      </w:r>
      <w:r>
        <w:rPr>
          <w:rFonts w:hint="cs"/>
          <w:sz w:val="48"/>
          <w:szCs w:val="32"/>
          <w:rtl/>
          <w:lang w:bidi="ar-SY"/>
        </w:rPr>
        <w:t xml:space="preserve">، </w:t>
      </w:r>
      <w:r w:rsidR="00A91242">
        <w:rPr>
          <w:rFonts w:hint="cs"/>
          <w:sz w:val="48"/>
          <w:szCs w:val="32"/>
          <w:rtl/>
          <w:lang w:bidi="ar-SY"/>
        </w:rPr>
        <w:t>وعلى الصعيد العملي</w:t>
      </w:r>
      <w:r w:rsidR="000448AD">
        <w:rPr>
          <w:rFonts w:hint="cs"/>
          <w:sz w:val="48"/>
          <w:szCs w:val="32"/>
          <w:rtl/>
          <w:lang w:bidi="ar-SY"/>
        </w:rPr>
        <w:t>ّ</w:t>
      </w:r>
      <w:r w:rsidR="00A91242">
        <w:rPr>
          <w:rFonts w:hint="cs"/>
          <w:sz w:val="48"/>
          <w:szCs w:val="32"/>
          <w:rtl/>
          <w:lang w:bidi="ar-SY"/>
        </w:rPr>
        <w:t>، تضمّن البحث المعنون بانعكاسات الهجرة ونزوح الكوادر الوطنية على أداء قطاعات الصحة والتربية والتعليم العالي، ولأول مرة مقترحات خاصة بالحد</w:t>
      </w:r>
      <w:r w:rsidR="000448AD">
        <w:rPr>
          <w:rFonts w:hint="cs"/>
          <w:sz w:val="48"/>
          <w:szCs w:val="32"/>
          <w:rtl/>
          <w:lang w:bidi="ar-SY"/>
        </w:rPr>
        <w:t>ّ</w:t>
      </w:r>
      <w:r w:rsidR="00A91242">
        <w:rPr>
          <w:rFonts w:hint="cs"/>
          <w:sz w:val="48"/>
          <w:szCs w:val="32"/>
          <w:rtl/>
          <w:lang w:bidi="ar-SY"/>
        </w:rPr>
        <w:t xml:space="preserve"> من هجرة الكوادر السوري</w:t>
      </w:r>
      <w:r w:rsidR="00AA75C9">
        <w:rPr>
          <w:rFonts w:hint="cs"/>
          <w:sz w:val="48"/>
          <w:szCs w:val="32"/>
          <w:rtl/>
          <w:lang w:bidi="ar-SY"/>
        </w:rPr>
        <w:t>ة</w:t>
      </w:r>
      <w:r w:rsidR="00A91242">
        <w:rPr>
          <w:rFonts w:hint="cs"/>
          <w:sz w:val="48"/>
          <w:szCs w:val="32"/>
          <w:rtl/>
          <w:lang w:bidi="ar-SY"/>
        </w:rPr>
        <w:t>، وتحديد للعوامل الطاردة للكفاءات العلمية، وهي:</w:t>
      </w:r>
    </w:p>
    <w:p w:rsidR="00A91242" w:rsidRDefault="00A91242" w:rsidP="00A91242">
      <w:pPr>
        <w:pStyle w:val="ListParagraph"/>
        <w:numPr>
          <w:ilvl w:val="0"/>
          <w:numId w:val="4"/>
        </w:numPr>
        <w:spacing w:after="0"/>
        <w:jc w:val="both"/>
        <w:rPr>
          <w:sz w:val="48"/>
          <w:szCs w:val="32"/>
          <w:lang w:bidi="ar-SY"/>
        </w:rPr>
      </w:pPr>
      <w:r>
        <w:rPr>
          <w:rFonts w:hint="cs"/>
          <w:sz w:val="48"/>
          <w:szCs w:val="32"/>
          <w:rtl/>
          <w:lang w:bidi="ar-SY"/>
        </w:rPr>
        <w:t>انعدام الاستقرار الأمني (فجوة الأمان)</w:t>
      </w:r>
      <w:r w:rsidR="000448AD">
        <w:rPr>
          <w:rFonts w:hint="cs"/>
          <w:sz w:val="48"/>
          <w:szCs w:val="32"/>
          <w:rtl/>
          <w:lang w:bidi="ar-SY"/>
        </w:rPr>
        <w:t>.</w:t>
      </w:r>
    </w:p>
    <w:p w:rsidR="00A91242" w:rsidRDefault="00AA75C9" w:rsidP="00A91242">
      <w:pPr>
        <w:pStyle w:val="ListParagraph"/>
        <w:numPr>
          <w:ilvl w:val="0"/>
          <w:numId w:val="4"/>
        </w:numPr>
        <w:spacing w:after="0"/>
        <w:jc w:val="both"/>
        <w:rPr>
          <w:sz w:val="48"/>
          <w:szCs w:val="32"/>
          <w:lang w:bidi="ar-SY"/>
        </w:rPr>
      </w:pPr>
      <w:r>
        <w:rPr>
          <w:rFonts w:hint="cs"/>
          <w:sz w:val="48"/>
          <w:szCs w:val="32"/>
          <w:rtl/>
          <w:lang w:bidi="ar-SY"/>
        </w:rPr>
        <w:t>انخفاض مستوى دخل ا</w:t>
      </w:r>
      <w:r w:rsidR="00A91242">
        <w:rPr>
          <w:rFonts w:hint="cs"/>
          <w:sz w:val="48"/>
          <w:szCs w:val="32"/>
          <w:rtl/>
          <w:lang w:bidi="ar-SY"/>
        </w:rPr>
        <w:t>لفرد</w:t>
      </w:r>
      <w:r w:rsidR="000448AD">
        <w:rPr>
          <w:rFonts w:hint="cs"/>
          <w:sz w:val="48"/>
          <w:szCs w:val="32"/>
          <w:rtl/>
          <w:lang w:bidi="ar-SY"/>
        </w:rPr>
        <w:t>.</w:t>
      </w:r>
    </w:p>
    <w:p w:rsidR="00A91242" w:rsidRDefault="00A91242" w:rsidP="00A91242">
      <w:pPr>
        <w:pStyle w:val="ListParagraph"/>
        <w:numPr>
          <w:ilvl w:val="0"/>
          <w:numId w:val="4"/>
        </w:numPr>
        <w:spacing w:after="0"/>
        <w:jc w:val="both"/>
        <w:rPr>
          <w:sz w:val="48"/>
          <w:szCs w:val="32"/>
          <w:lang w:bidi="ar-SY"/>
        </w:rPr>
      </w:pPr>
      <w:r>
        <w:rPr>
          <w:rFonts w:hint="cs"/>
          <w:sz w:val="48"/>
          <w:szCs w:val="32"/>
          <w:rtl/>
          <w:lang w:bidi="ar-SY"/>
        </w:rPr>
        <w:t xml:space="preserve">ضعف البحث العلمي </w:t>
      </w:r>
      <w:r w:rsidR="00AA75C9">
        <w:rPr>
          <w:rFonts w:hint="cs"/>
          <w:sz w:val="48"/>
          <w:szCs w:val="32"/>
          <w:rtl/>
          <w:lang w:bidi="ar-SY"/>
        </w:rPr>
        <w:t>و</w:t>
      </w:r>
      <w:r>
        <w:rPr>
          <w:rFonts w:hint="cs"/>
          <w:sz w:val="48"/>
          <w:szCs w:val="32"/>
          <w:rtl/>
          <w:lang w:bidi="ar-SY"/>
        </w:rPr>
        <w:t>مؤسساته</w:t>
      </w:r>
      <w:r w:rsidR="000448AD">
        <w:rPr>
          <w:rFonts w:hint="cs"/>
          <w:sz w:val="48"/>
          <w:szCs w:val="32"/>
          <w:rtl/>
          <w:lang w:bidi="ar-SY"/>
        </w:rPr>
        <w:t>.</w:t>
      </w:r>
    </w:p>
    <w:p w:rsidR="00A91242" w:rsidRDefault="00A91242" w:rsidP="00A91242">
      <w:pPr>
        <w:pStyle w:val="ListParagraph"/>
        <w:numPr>
          <w:ilvl w:val="0"/>
          <w:numId w:val="4"/>
        </w:numPr>
        <w:spacing w:after="0"/>
        <w:jc w:val="both"/>
        <w:rPr>
          <w:sz w:val="48"/>
          <w:szCs w:val="32"/>
          <w:lang w:bidi="ar-SY"/>
        </w:rPr>
      </w:pPr>
      <w:r>
        <w:rPr>
          <w:rFonts w:hint="cs"/>
          <w:sz w:val="48"/>
          <w:szCs w:val="32"/>
          <w:rtl/>
          <w:lang w:bidi="ar-SY"/>
        </w:rPr>
        <w:lastRenderedPageBreak/>
        <w:t>فقدان آفاق الإبداع والتطوير، بما في ذلك البحث عن عمل لائق يحقق الأجر العادل والديمومة والحماية من الاستغلال</w:t>
      </w:r>
      <w:r>
        <w:rPr>
          <w:rStyle w:val="FootnoteReference"/>
          <w:sz w:val="48"/>
          <w:szCs w:val="32"/>
          <w:rtl/>
          <w:lang w:bidi="ar-SY"/>
        </w:rPr>
        <w:footnoteReference w:id="11"/>
      </w:r>
      <w:r>
        <w:rPr>
          <w:rFonts w:hint="cs"/>
          <w:sz w:val="48"/>
          <w:szCs w:val="32"/>
          <w:rtl/>
          <w:lang w:bidi="ar-SY"/>
        </w:rPr>
        <w:t>.</w:t>
      </w:r>
    </w:p>
    <w:p w:rsidR="00A91242" w:rsidRDefault="00A91242" w:rsidP="003A75BE">
      <w:pPr>
        <w:spacing w:after="0"/>
        <w:jc w:val="both"/>
        <w:rPr>
          <w:sz w:val="48"/>
          <w:szCs w:val="32"/>
          <w:rtl/>
          <w:lang w:bidi="ar-SY"/>
        </w:rPr>
      </w:pPr>
      <w:r>
        <w:rPr>
          <w:rFonts w:hint="cs"/>
          <w:sz w:val="48"/>
          <w:szCs w:val="32"/>
          <w:rtl/>
          <w:lang w:bidi="ar-SY"/>
        </w:rPr>
        <w:t>كما دعا التقرير إلى بناء استراتيجية تهدف إلى تعزيز قدرات الكوادر</w:t>
      </w:r>
      <w:r w:rsidR="000448AD">
        <w:rPr>
          <w:rFonts w:hint="cs"/>
          <w:sz w:val="48"/>
          <w:szCs w:val="32"/>
          <w:rtl/>
          <w:lang w:bidi="ar-SY"/>
        </w:rPr>
        <w:t xml:space="preserve"> الوطنية في قطاع التعليم العالي؛ </w:t>
      </w:r>
      <w:r>
        <w:rPr>
          <w:rFonts w:hint="cs"/>
          <w:sz w:val="48"/>
          <w:szCs w:val="32"/>
          <w:rtl/>
          <w:lang w:bidi="ar-SY"/>
        </w:rPr>
        <w:t>ذلك بغرض دعم العقول العلمية وتصليب صمودها وتثبيتها في الساحة الأكاديمية السورية، مع أخذ الفجوة العلمية والزمنية الت</w:t>
      </w:r>
      <w:r w:rsidRPr="003A75BE">
        <w:rPr>
          <w:rFonts w:hint="cs"/>
          <w:sz w:val="48"/>
          <w:szCs w:val="32"/>
          <w:rtl/>
          <w:lang w:bidi="ar-SY"/>
        </w:rPr>
        <w:t xml:space="preserve">ي </w:t>
      </w:r>
      <w:r w:rsidR="000448AD" w:rsidRPr="003A75BE">
        <w:rPr>
          <w:rFonts w:hint="cs"/>
          <w:sz w:val="48"/>
          <w:szCs w:val="32"/>
          <w:rtl/>
          <w:lang w:bidi="ar-SY"/>
        </w:rPr>
        <w:t>تفصلها عن أقرانها</w:t>
      </w:r>
      <w:r w:rsidRPr="003A75BE">
        <w:rPr>
          <w:rFonts w:hint="cs"/>
          <w:sz w:val="48"/>
          <w:szCs w:val="32"/>
          <w:rtl/>
          <w:lang w:bidi="ar-SY"/>
        </w:rPr>
        <w:t xml:space="preserve"> </w:t>
      </w:r>
      <w:r w:rsidR="00EB3A37" w:rsidRPr="003A75BE">
        <w:rPr>
          <w:rFonts w:hint="cs"/>
          <w:sz w:val="48"/>
          <w:szCs w:val="32"/>
          <w:rtl/>
          <w:lang w:bidi="ar-SY"/>
        </w:rPr>
        <w:t>في الخارج، وتوفير كا</w:t>
      </w:r>
      <w:r w:rsidR="000448AD" w:rsidRPr="003A75BE">
        <w:rPr>
          <w:rFonts w:hint="cs"/>
          <w:sz w:val="48"/>
          <w:szCs w:val="32"/>
          <w:rtl/>
          <w:lang w:bidi="ar-SY"/>
        </w:rPr>
        <w:t xml:space="preserve">فة الإمكانيات لتقليص تلك الفجوة؛ </w:t>
      </w:r>
      <w:r w:rsidR="00EB3A37" w:rsidRPr="003A75BE">
        <w:rPr>
          <w:rFonts w:hint="cs"/>
          <w:sz w:val="48"/>
          <w:szCs w:val="32"/>
          <w:rtl/>
          <w:lang w:bidi="ar-SY"/>
        </w:rPr>
        <w:t xml:space="preserve">ذلك </w:t>
      </w:r>
      <w:r w:rsidR="00734BB8" w:rsidRPr="003A75BE">
        <w:rPr>
          <w:rFonts w:hint="cs"/>
          <w:sz w:val="48"/>
          <w:szCs w:val="32"/>
          <w:rtl/>
          <w:lang w:bidi="ar-SY"/>
        </w:rPr>
        <w:t>بوساطة</w:t>
      </w:r>
      <w:r w:rsidR="00EB3A37" w:rsidRPr="003A75BE">
        <w:rPr>
          <w:rFonts w:hint="cs"/>
          <w:sz w:val="48"/>
          <w:szCs w:val="32"/>
          <w:rtl/>
          <w:lang w:bidi="ar-SY"/>
        </w:rPr>
        <w:t>:</w:t>
      </w:r>
    </w:p>
    <w:p w:rsidR="00EB3A37" w:rsidRDefault="00EB3A37" w:rsidP="00EB3A37">
      <w:pPr>
        <w:pStyle w:val="ListParagraph"/>
        <w:numPr>
          <w:ilvl w:val="0"/>
          <w:numId w:val="4"/>
        </w:numPr>
        <w:spacing w:after="0"/>
        <w:jc w:val="both"/>
        <w:rPr>
          <w:sz w:val="48"/>
          <w:szCs w:val="32"/>
          <w:lang w:bidi="ar-SY"/>
        </w:rPr>
      </w:pPr>
      <w:r>
        <w:rPr>
          <w:rFonts w:hint="cs"/>
          <w:sz w:val="48"/>
          <w:szCs w:val="32"/>
          <w:rtl/>
          <w:lang w:bidi="ar-SY"/>
        </w:rPr>
        <w:t>إجراء مسوحات الق</w:t>
      </w:r>
      <w:r w:rsidR="000448AD">
        <w:rPr>
          <w:rFonts w:hint="cs"/>
          <w:sz w:val="48"/>
          <w:szCs w:val="32"/>
          <w:rtl/>
          <w:lang w:bidi="ar-SY"/>
        </w:rPr>
        <w:t>ُ</w:t>
      </w:r>
      <w:r>
        <w:rPr>
          <w:rFonts w:hint="cs"/>
          <w:sz w:val="48"/>
          <w:szCs w:val="32"/>
          <w:rtl/>
          <w:lang w:bidi="ar-SY"/>
        </w:rPr>
        <w:t>وى العاملة لإحصاء كافة أصحاب الكفاءات العلمية في الداخل</w:t>
      </w:r>
      <w:r w:rsidR="000448AD">
        <w:rPr>
          <w:rFonts w:hint="cs"/>
          <w:sz w:val="48"/>
          <w:szCs w:val="32"/>
          <w:rtl/>
          <w:lang w:bidi="ar-SY"/>
        </w:rPr>
        <w:t>،</w:t>
      </w:r>
      <w:r>
        <w:rPr>
          <w:rFonts w:hint="cs"/>
          <w:sz w:val="48"/>
          <w:szCs w:val="32"/>
          <w:rtl/>
          <w:lang w:bidi="ar-SY"/>
        </w:rPr>
        <w:t xml:space="preserve"> ومعرفة أعدادهم</w:t>
      </w:r>
      <w:r w:rsidR="000448AD">
        <w:rPr>
          <w:rFonts w:hint="cs"/>
          <w:sz w:val="48"/>
          <w:szCs w:val="32"/>
          <w:rtl/>
          <w:lang w:bidi="ar-SY"/>
        </w:rPr>
        <w:t>،</w:t>
      </w:r>
      <w:r>
        <w:rPr>
          <w:rFonts w:hint="cs"/>
          <w:sz w:val="48"/>
          <w:szCs w:val="32"/>
          <w:rtl/>
          <w:lang w:bidi="ar-SY"/>
        </w:rPr>
        <w:t xml:space="preserve"> وتقدير احتياجاتهم</w:t>
      </w:r>
      <w:r w:rsidR="000448AD">
        <w:rPr>
          <w:rFonts w:hint="cs"/>
          <w:sz w:val="48"/>
          <w:szCs w:val="32"/>
          <w:rtl/>
          <w:lang w:bidi="ar-SY"/>
        </w:rPr>
        <w:t>،</w:t>
      </w:r>
      <w:r>
        <w:rPr>
          <w:rFonts w:hint="cs"/>
          <w:sz w:val="48"/>
          <w:szCs w:val="32"/>
          <w:rtl/>
          <w:lang w:bidi="ar-SY"/>
        </w:rPr>
        <w:t xml:space="preserve"> وتوفير الإمكانيات اللازمة لذلك. فضلاً عن حصر أعداد الكوادر الوطنية المهاجرة</w:t>
      </w:r>
      <w:r w:rsidR="00CD6588">
        <w:rPr>
          <w:rFonts w:hint="cs"/>
          <w:sz w:val="48"/>
          <w:szCs w:val="32"/>
          <w:rtl/>
          <w:lang w:bidi="ar-SY"/>
        </w:rPr>
        <w:t>،</w:t>
      </w:r>
      <w:r>
        <w:rPr>
          <w:rFonts w:hint="cs"/>
          <w:sz w:val="48"/>
          <w:szCs w:val="32"/>
          <w:rtl/>
          <w:lang w:bidi="ar-SY"/>
        </w:rPr>
        <w:t xml:space="preserve"> وتخصيص بنك معلومات لهذه المهمة بالتعاون مع إدارة الهجرة والجوازات ووزارة الخارجية والمغتربين.</w:t>
      </w:r>
    </w:p>
    <w:p w:rsidR="00EB3A37" w:rsidRDefault="00EB3A37" w:rsidP="003A75BE">
      <w:pPr>
        <w:pStyle w:val="ListParagraph"/>
        <w:numPr>
          <w:ilvl w:val="0"/>
          <w:numId w:val="4"/>
        </w:numPr>
        <w:spacing w:after="0"/>
        <w:jc w:val="both"/>
        <w:rPr>
          <w:sz w:val="48"/>
          <w:szCs w:val="32"/>
          <w:lang w:bidi="ar-SY"/>
        </w:rPr>
      </w:pPr>
      <w:r>
        <w:rPr>
          <w:rFonts w:hint="cs"/>
          <w:sz w:val="48"/>
          <w:szCs w:val="32"/>
          <w:rtl/>
          <w:lang w:bidi="ar-SY"/>
        </w:rPr>
        <w:t xml:space="preserve">توفير </w:t>
      </w:r>
      <w:r w:rsidRPr="003A75BE">
        <w:rPr>
          <w:rFonts w:hint="cs"/>
          <w:sz w:val="48"/>
          <w:szCs w:val="32"/>
          <w:rtl/>
          <w:lang w:bidi="ar-SY"/>
        </w:rPr>
        <w:t xml:space="preserve">الدعم الحكومي الكامل في إجراءات حماية الكوادر الوطنية والحفاظ على </w:t>
      </w:r>
      <w:r w:rsidR="00672A9D" w:rsidRPr="003A75BE">
        <w:rPr>
          <w:rFonts w:hint="cs"/>
          <w:sz w:val="48"/>
          <w:szCs w:val="32"/>
          <w:rtl/>
          <w:lang w:bidi="ar-SY"/>
        </w:rPr>
        <w:t>حياتها وأمنها ومؤسساتها</w:t>
      </w:r>
      <w:r w:rsidRPr="003A75BE">
        <w:rPr>
          <w:rFonts w:hint="cs"/>
          <w:sz w:val="48"/>
          <w:szCs w:val="32"/>
          <w:rtl/>
          <w:lang w:bidi="ar-SY"/>
        </w:rPr>
        <w:t>.</w:t>
      </w:r>
    </w:p>
    <w:p w:rsidR="00EB3A37" w:rsidRDefault="00EB3A37" w:rsidP="00EB3A37">
      <w:pPr>
        <w:pStyle w:val="ListParagraph"/>
        <w:numPr>
          <w:ilvl w:val="0"/>
          <w:numId w:val="4"/>
        </w:numPr>
        <w:spacing w:after="0"/>
        <w:jc w:val="both"/>
        <w:rPr>
          <w:sz w:val="48"/>
          <w:szCs w:val="32"/>
          <w:lang w:bidi="ar-SY"/>
        </w:rPr>
      </w:pPr>
      <w:r>
        <w:rPr>
          <w:rFonts w:hint="cs"/>
          <w:sz w:val="48"/>
          <w:szCs w:val="32"/>
          <w:rtl/>
          <w:lang w:bidi="ar-SY"/>
        </w:rPr>
        <w:t xml:space="preserve">إعادة النظر في سلم الرواتب والأجور التي تُمنح للكوادر الوطنية ومحاولة تقاربها مع الجامعات الخاصة والدول المجاورة، عبر تقديم الحوافز التشجيعية والمادية، خصوصاً بما يرتبط بالبحث العلمي والإنتاج، مع تحسين الأوضاع </w:t>
      </w:r>
      <w:r w:rsidR="00B12700">
        <w:rPr>
          <w:rFonts w:hint="cs"/>
          <w:sz w:val="48"/>
          <w:szCs w:val="32"/>
          <w:rtl/>
          <w:lang w:bidi="ar-SY"/>
        </w:rPr>
        <w:t>المادية لأصحاب الكفاءات بما يتلاءم مع الجهد المبذول</w:t>
      </w:r>
      <w:r w:rsidR="00B12700">
        <w:rPr>
          <w:rStyle w:val="FootnoteReference"/>
          <w:sz w:val="48"/>
          <w:szCs w:val="32"/>
          <w:rtl/>
          <w:lang w:bidi="ar-SY"/>
        </w:rPr>
        <w:footnoteReference w:id="12"/>
      </w:r>
      <w:r w:rsidR="00B12700">
        <w:rPr>
          <w:rFonts w:hint="cs"/>
          <w:sz w:val="48"/>
          <w:szCs w:val="32"/>
          <w:rtl/>
          <w:lang w:bidi="ar-SY"/>
        </w:rPr>
        <w:t>.</w:t>
      </w:r>
    </w:p>
    <w:p w:rsidR="00B12700" w:rsidRPr="00EB3A37" w:rsidRDefault="00B12700" w:rsidP="00B12700">
      <w:pPr>
        <w:pStyle w:val="ListParagraph"/>
        <w:spacing w:after="0"/>
        <w:jc w:val="both"/>
        <w:rPr>
          <w:sz w:val="48"/>
          <w:szCs w:val="32"/>
          <w:rtl/>
          <w:lang w:bidi="ar-SY"/>
        </w:rPr>
      </w:pPr>
    </w:p>
    <w:p w:rsidR="00943C6B" w:rsidRPr="00B12700" w:rsidRDefault="00943C6B" w:rsidP="00B12700">
      <w:pPr>
        <w:pStyle w:val="ListParagraph"/>
        <w:numPr>
          <w:ilvl w:val="0"/>
          <w:numId w:val="5"/>
        </w:numPr>
        <w:jc w:val="both"/>
        <w:rPr>
          <w:rFonts w:eastAsiaTheme="minorEastAsia"/>
          <w:b/>
          <w:bCs/>
          <w:sz w:val="48"/>
          <w:szCs w:val="32"/>
          <w:rtl/>
          <w:lang w:bidi="ar-SY"/>
        </w:rPr>
      </w:pPr>
      <w:r w:rsidRPr="00B12700">
        <w:rPr>
          <w:rFonts w:eastAsiaTheme="minorEastAsia" w:hint="cs"/>
          <w:b/>
          <w:bCs/>
          <w:sz w:val="48"/>
          <w:szCs w:val="32"/>
          <w:rtl/>
          <w:lang w:bidi="ar-SY"/>
        </w:rPr>
        <w:t>الرأسمال الفكري والرأسمال البشري في سورية</w:t>
      </w:r>
    </w:p>
    <w:p w:rsidR="00943C6B" w:rsidRPr="00943C6B" w:rsidRDefault="00943C6B" w:rsidP="002978C5">
      <w:pPr>
        <w:jc w:val="both"/>
        <w:rPr>
          <w:rFonts w:eastAsiaTheme="minorEastAsia"/>
          <w:sz w:val="48"/>
          <w:szCs w:val="32"/>
          <w:rtl/>
          <w:lang w:bidi="ar-SY"/>
        </w:rPr>
      </w:pPr>
      <w:r w:rsidRPr="00943C6B">
        <w:rPr>
          <w:rFonts w:eastAsiaTheme="minorEastAsia" w:hint="cs"/>
          <w:sz w:val="48"/>
          <w:szCs w:val="32"/>
          <w:rtl/>
          <w:lang w:bidi="ar-SY"/>
        </w:rPr>
        <w:t>لم يعد مفهوم الثروة مقتصراً على الثروة المالية والقدرات المادية، فمنذ التحول إلى الرأسمالية الصناعية، تكوّن تحالف جديد يجمع بين رأس المال والعلم، وبين أصحاب ا</w:t>
      </w:r>
      <w:r w:rsidR="002978C5">
        <w:rPr>
          <w:rFonts w:eastAsiaTheme="minorEastAsia" w:hint="cs"/>
          <w:sz w:val="48"/>
          <w:szCs w:val="32"/>
          <w:rtl/>
          <w:lang w:bidi="ar-SY"/>
        </w:rPr>
        <w:t>لمعارف والمفكرين ومنتجي المعرفة، و</w:t>
      </w:r>
      <w:r w:rsidRPr="00943C6B">
        <w:rPr>
          <w:rFonts w:eastAsiaTheme="minorEastAsia" w:hint="cs"/>
          <w:sz w:val="48"/>
          <w:szCs w:val="32"/>
          <w:rtl/>
          <w:lang w:bidi="ar-SY"/>
        </w:rPr>
        <w:t xml:space="preserve">أصحاب رؤوس الأموال وأصحاب الأعمال. واكتشف كل طرف أن مصلحته تكمن </w:t>
      </w:r>
      <w:r w:rsidRPr="00943C6B">
        <w:rPr>
          <w:rFonts w:eastAsiaTheme="minorEastAsia" w:hint="cs"/>
          <w:sz w:val="48"/>
          <w:szCs w:val="32"/>
          <w:rtl/>
          <w:lang w:bidi="ar-SY"/>
        </w:rPr>
        <w:lastRenderedPageBreak/>
        <w:t>في الجمع بين القوة الاقتصادية وقوة المعرفة. وكان من أبرز نتائج ثورة العلم والتقنية وتطبيقاتها</w:t>
      </w:r>
      <w:r w:rsidR="002978C5">
        <w:rPr>
          <w:rFonts w:eastAsiaTheme="minorEastAsia" w:hint="cs"/>
          <w:sz w:val="48"/>
          <w:szCs w:val="32"/>
          <w:rtl/>
          <w:lang w:bidi="ar-SY"/>
        </w:rPr>
        <w:t>،</w:t>
      </w:r>
      <w:r w:rsidRPr="00943C6B">
        <w:rPr>
          <w:rFonts w:eastAsiaTheme="minorEastAsia" w:hint="cs"/>
          <w:sz w:val="48"/>
          <w:szCs w:val="32"/>
          <w:rtl/>
          <w:lang w:bidi="ar-SY"/>
        </w:rPr>
        <w:t xml:space="preserve"> إلى جانب المتغيرات العولمية وظهور الاقتصادات المبنية على المعرفة، ارتفاع الأهمية النسبية للأصول غير المادية/المعنوية، إذ يبين التحليل أن تلك الأصول غير الملموسة هي المعرفة المتراكمة في عقول الموارد البشرية</w:t>
      </w:r>
      <w:r w:rsidR="002978C5">
        <w:rPr>
          <w:rFonts w:eastAsiaTheme="minorEastAsia" w:hint="cs"/>
          <w:sz w:val="48"/>
          <w:szCs w:val="32"/>
          <w:rtl/>
          <w:lang w:bidi="ar-SY"/>
        </w:rPr>
        <w:t>،</w:t>
      </w:r>
      <w:r w:rsidRPr="00943C6B">
        <w:rPr>
          <w:rFonts w:eastAsiaTheme="minorEastAsia" w:hint="cs"/>
          <w:sz w:val="48"/>
          <w:szCs w:val="32"/>
          <w:rtl/>
          <w:lang w:bidi="ar-SY"/>
        </w:rPr>
        <w:t xml:space="preserve"> والناتجة عن الممارسة الفعلية للعمل وتبادل الأفكار والخبرات مع الزملاء</w:t>
      </w:r>
      <w:r w:rsidR="00827B1F">
        <w:rPr>
          <w:rFonts w:eastAsiaTheme="minorEastAsia" w:hint="cs"/>
          <w:sz w:val="48"/>
          <w:szCs w:val="32"/>
          <w:rtl/>
          <w:lang w:bidi="ar-SY"/>
        </w:rPr>
        <w:t>،</w:t>
      </w:r>
      <w:r w:rsidRPr="00943C6B">
        <w:rPr>
          <w:rFonts w:eastAsiaTheme="minorEastAsia" w:hint="cs"/>
          <w:sz w:val="48"/>
          <w:szCs w:val="32"/>
          <w:rtl/>
          <w:lang w:bidi="ar-SY"/>
        </w:rPr>
        <w:t xml:space="preserve"> ومتابعة المنافسين، فضلاً عن جهود التدريب والتنمية والتطوير التي تستثمر فيها مبالغ طائلة، لأنها هي الثروة الحقيقة للدول والشركات، وهي ما نطلق عليه رأس المال الفكري الذي أصبح اليوم ميداناً للمنافسة الحقيقية بين الدول والشركات</w:t>
      </w:r>
      <w:r w:rsidR="00827B1F">
        <w:rPr>
          <w:rFonts w:eastAsiaTheme="minorEastAsia" w:hint="cs"/>
          <w:sz w:val="48"/>
          <w:szCs w:val="32"/>
          <w:rtl/>
          <w:lang w:bidi="ar-SY"/>
        </w:rPr>
        <w:t xml:space="preserve">، في محاولتها </w:t>
      </w:r>
      <w:r w:rsidRPr="00943C6B">
        <w:rPr>
          <w:rFonts w:eastAsiaTheme="minorEastAsia" w:hint="cs"/>
          <w:sz w:val="48"/>
          <w:szCs w:val="32"/>
          <w:rtl/>
          <w:lang w:bidi="ar-SY"/>
        </w:rPr>
        <w:t>بناء وتنمية رأسمالها الفكري بكل الوسائل الممكنة.</w:t>
      </w:r>
    </w:p>
    <w:p w:rsidR="00943C6B" w:rsidRPr="00943C6B" w:rsidRDefault="00943C6B" w:rsidP="003A75BE">
      <w:pPr>
        <w:jc w:val="both"/>
        <w:rPr>
          <w:rFonts w:eastAsiaTheme="minorEastAsia"/>
          <w:sz w:val="48"/>
          <w:szCs w:val="32"/>
          <w:rtl/>
          <w:lang w:bidi="ar-SY"/>
        </w:rPr>
      </w:pPr>
      <w:r w:rsidRPr="00943C6B">
        <w:rPr>
          <w:rFonts w:eastAsiaTheme="minorEastAsia" w:hint="cs"/>
          <w:sz w:val="48"/>
          <w:szCs w:val="32"/>
          <w:rtl/>
          <w:lang w:bidi="ar-SY"/>
        </w:rPr>
        <w:t xml:space="preserve">يُعرّف الرأسمال الفكري على أنه "مجموعة الأفكار والمعارف الإبداعية التي يمتلكها الأفراد، وتنطلق من فلسفة </w:t>
      </w:r>
      <w:r w:rsidRPr="003A75BE">
        <w:rPr>
          <w:rFonts w:eastAsiaTheme="minorEastAsia" w:hint="cs"/>
          <w:sz w:val="48"/>
          <w:szCs w:val="32"/>
          <w:rtl/>
          <w:lang w:bidi="ar-SY"/>
        </w:rPr>
        <w:t xml:space="preserve">المجتمع، وتنسجم مع أهداف المؤسسة، </w:t>
      </w:r>
      <w:r w:rsidR="00ED3377" w:rsidRPr="003A75BE">
        <w:rPr>
          <w:rFonts w:eastAsiaTheme="minorEastAsia" w:hint="cs"/>
          <w:sz w:val="48"/>
          <w:szCs w:val="32"/>
          <w:rtl/>
          <w:lang w:bidi="ar-SY"/>
        </w:rPr>
        <w:t xml:space="preserve">ولا تتوافر </w:t>
      </w:r>
      <w:r w:rsidRPr="003A75BE">
        <w:rPr>
          <w:rFonts w:eastAsiaTheme="minorEastAsia" w:hint="cs"/>
          <w:sz w:val="48"/>
          <w:szCs w:val="32"/>
          <w:rtl/>
          <w:lang w:bidi="ar-SY"/>
        </w:rPr>
        <w:t xml:space="preserve">لنظرائهم في المؤسسات المماثلة الأخرى، ومن ثم </w:t>
      </w:r>
      <w:r w:rsidR="00ED3377" w:rsidRPr="003A75BE">
        <w:rPr>
          <w:rFonts w:eastAsiaTheme="minorEastAsia" w:hint="cs"/>
          <w:sz w:val="48"/>
          <w:szCs w:val="32"/>
          <w:rtl/>
          <w:lang w:bidi="ar-SY"/>
        </w:rPr>
        <w:t xml:space="preserve">تسهم </w:t>
      </w:r>
      <w:r w:rsidRPr="003A75BE">
        <w:rPr>
          <w:rFonts w:eastAsiaTheme="minorEastAsia" w:hint="cs"/>
          <w:sz w:val="48"/>
          <w:szCs w:val="32"/>
          <w:rtl/>
          <w:lang w:bidi="ar-SY"/>
        </w:rPr>
        <w:t>في تطوير</w:t>
      </w:r>
      <w:r w:rsidRPr="00943C6B">
        <w:rPr>
          <w:rFonts w:eastAsiaTheme="minorEastAsia" w:hint="cs"/>
          <w:sz w:val="48"/>
          <w:szCs w:val="32"/>
          <w:rtl/>
          <w:lang w:bidi="ar-SY"/>
        </w:rPr>
        <w:t xml:space="preserve"> أداء المؤسسة، وتحقق لها عوائد مالية ومعنوية تميزها عن غيرها"</w:t>
      </w:r>
      <w:r w:rsidRPr="00943C6B">
        <w:rPr>
          <w:rFonts w:eastAsiaTheme="minorEastAsia"/>
          <w:sz w:val="96"/>
          <w:szCs w:val="32"/>
          <w:vertAlign w:val="superscript"/>
          <w:rtl/>
          <w:lang w:bidi="ar-SY"/>
        </w:rPr>
        <w:footnoteReference w:id="13"/>
      </w:r>
      <w:r w:rsidRPr="00943C6B">
        <w:rPr>
          <w:rFonts w:eastAsiaTheme="minorEastAsia" w:hint="cs"/>
          <w:sz w:val="48"/>
          <w:szCs w:val="32"/>
          <w:rtl/>
          <w:lang w:bidi="ar-SY"/>
        </w:rPr>
        <w:t>. وبحسب هذا التعريف يتكون رأس المال الفكري</w:t>
      </w:r>
      <w:r w:rsidR="00064F9E">
        <w:rPr>
          <w:rFonts w:eastAsiaTheme="minorEastAsia" w:hint="cs"/>
          <w:sz w:val="48"/>
          <w:szCs w:val="32"/>
          <w:rtl/>
          <w:lang w:bidi="ar-SY"/>
        </w:rPr>
        <w:t>ّ</w:t>
      </w:r>
      <w:r w:rsidRPr="00943C6B">
        <w:rPr>
          <w:rFonts w:eastAsiaTheme="minorEastAsia" w:hint="cs"/>
          <w:sz w:val="48"/>
          <w:szCs w:val="32"/>
          <w:rtl/>
          <w:lang w:bidi="ar-SY"/>
        </w:rPr>
        <w:t xml:space="preserve"> من رأس المال البشري</w:t>
      </w:r>
      <w:r w:rsidR="00064F9E">
        <w:rPr>
          <w:rFonts w:eastAsiaTheme="minorEastAsia" w:hint="cs"/>
          <w:sz w:val="48"/>
          <w:szCs w:val="32"/>
          <w:rtl/>
          <w:lang w:bidi="ar-SY"/>
        </w:rPr>
        <w:t>ّ،</w:t>
      </w:r>
      <w:r w:rsidRPr="00943C6B">
        <w:rPr>
          <w:rFonts w:eastAsiaTheme="minorEastAsia" w:hint="cs"/>
          <w:sz w:val="48"/>
          <w:szCs w:val="32"/>
          <w:rtl/>
          <w:lang w:bidi="ar-SY"/>
        </w:rPr>
        <w:t xml:space="preserve"> إضافة للرأسمال الهيكلي الذي يتضمن المعارف التي تبقى في المؤسسة وتشمل القدرات التنظيمية وقواعد ونظم المعلومات والإنفاق على البحث والتطوير والعلامات التجارية. لهذا تُجمع غالبية الدراسات على أن رأس المال الفكري يتعامل مع الإدارة العليا والاستراتيجية، ويركز على خلق القيمة، ويهدف إلى زيادة الأصول والموارد الفكري</w:t>
      </w:r>
      <w:r w:rsidR="00080EBC">
        <w:rPr>
          <w:rFonts w:eastAsiaTheme="minorEastAsia" w:hint="cs"/>
          <w:sz w:val="48"/>
          <w:szCs w:val="32"/>
          <w:rtl/>
          <w:lang w:bidi="ar-SY"/>
        </w:rPr>
        <w:t>ّ</w:t>
      </w:r>
      <w:r w:rsidRPr="00943C6B">
        <w:rPr>
          <w:rFonts w:eastAsiaTheme="minorEastAsia" w:hint="cs"/>
          <w:sz w:val="48"/>
          <w:szCs w:val="32"/>
          <w:rtl/>
          <w:lang w:bidi="ar-SY"/>
        </w:rPr>
        <w:t>ة</w:t>
      </w:r>
      <w:r w:rsidR="00080EBC">
        <w:rPr>
          <w:rFonts w:eastAsiaTheme="minorEastAsia" w:hint="cs"/>
          <w:sz w:val="48"/>
          <w:szCs w:val="32"/>
          <w:rtl/>
          <w:lang w:bidi="ar-SY"/>
        </w:rPr>
        <w:t>،</w:t>
      </w:r>
      <w:r w:rsidRPr="00943C6B">
        <w:rPr>
          <w:rFonts w:eastAsiaTheme="minorEastAsia" w:hint="cs"/>
          <w:sz w:val="48"/>
          <w:szCs w:val="32"/>
          <w:rtl/>
          <w:lang w:bidi="ar-SY"/>
        </w:rPr>
        <w:t xml:space="preserve"> بهدف زيادة القدرات وتمكين إدارة المعرفة، وعبر وسائلها التشغيلية، من خلق وحيازة وتحويل واستخدام المعرفة</w:t>
      </w:r>
      <w:r w:rsidRPr="00943C6B">
        <w:rPr>
          <w:rFonts w:eastAsiaTheme="minorEastAsia"/>
          <w:sz w:val="96"/>
          <w:szCs w:val="32"/>
          <w:vertAlign w:val="superscript"/>
          <w:rtl/>
          <w:lang w:bidi="ar-SY"/>
        </w:rPr>
        <w:footnoteReference w:id="14"/>
      </w:r>
      <w:r w:rsidRPr="00943C6B">
        <w:rPr>
          <w:rFonts w:eastAsiaTheme="minorEastAsia" w:hint="cs"/>
          <w:sz w:val="48"/>
          <w:szCs w:val="32"/>
          <w:rtl/>
          <w:lang w:bidi="ar-SY"/>
        </w:rPr>
        <w:t xml:space="preserve">. ما يعني أننا أمام إدراك متزايد لأهمية دور المعرفة وقوة المعرفة </w:t>
      </w:r>
      <w:r w:rsidR="00080EBC" w:rsidRPr="003A75BE">
        <w:rPr>
          <w:rFonts w:eastAsiaTheme="minorEastAsia" w:hint="cs"/>
          <w:sz w:val="48"/>
          <w:szCs w:val="32"/>
          <w:rtl/>
          <w:lang w:bidi="ar-SY"/>
        </w:rPr>
        <w:t>كأحد</w:t>
      </w:r>
      <w:r w:rsidR="00827B1F">
        <w:rPr>
          <w:rFonts w:eastAsiaTheme="minorEastAsia" w:hint="cs"/>
          <w:sz w:val="48"/>
          <w:szCs w:val="32"/>
          <w:rtl/>
          <w:lang w:bidi="ar-SY"/>
        </w:rPr>
        <w:t xml:space="preserve"> أ</w:t>
      </w:r>
      <w:r w:rsidRPr="00943C6B">
        <w:rPr>
          <w:rFonts w:eastAsiaTheme="minorEastAsia" w:hint="cs"/>
          <w:sz w:val="48"/>
          <w:szCs w:val="32"/>
          <w:rtl/>
          <w:lang w:bidi="ar-SY"/>
        </w:rPr>
        <w:t>هم عوامل القوة في عالم اليوم</w:t>
      </w:r>
      <w:r w:rsidR="00827B1F">
        <w:rPr>
          <w:rFonts w:eastAsiaTheme="minorEastAsia" w:hint="cs"/>
          <w:sz w:val="48"/>
          <w:szCs w:val="32"/>
          <w:rtl/>
          <w:lang w:bidi="ar-SY"/>
        </w:rPr>
        <w:t>،</w:t>
      </w:r>
      <w:r w:rsidRPr="00943C6B">
        <w:rPr>
          <w:rFonts w:eastAsiaTheme="minorEastAsia" w:hint="cs"/>
          <w:sz w:val="48"/>
          <w:szCs w:val="32"/>
          <w:rtl/>
          <w:lang w:bidi="ar-SY"/>
        </w:rPr>
        <w:t xml:space="preserve"> وفي المستقبل أيضاً.</w:t>
      </w:r>
    </w:p>
    <w:p w:rsidR="00943C6B" w:rsidRPr="00B12700" w:rsidRDefault="00943C6B" w:rsidP="00B12700">
      <w:pPr>
        <w:pStyle w:val="ListParagraph"/>
        <w:numPr>
          <w:ilvl w:val="0"/>
          <w:numId w:val="5"/>
        </w:numPr>
        <w:spacing w:after="0"/>
        <w:jc w:val="both"/>
        <w:rPr>
          <w:rFonts w:eastAsiaTheme="minorEastAsia"/>
          <w:b/>
          <w:bCs/>
          <w:sz w:val="48"/>
          <w:szCs w:val="32"/>
          <w:rtl/>
          <w:lang w:bidi="ar-SY"/>
        </w:rPr>
      </w:pPr>
      <w:r w:rsidRPr="00B12700">
        <w:rPr>
          <w:rFonts w:eastAsiaTheme="minorEastAsia" w:hint="cs"/>
          <w:b/>
          <w:bCs/>
          <w:sz w:val="48"/>
          <w:szCs w:val="32"/>
          <w:rtl/>
          <w:lang w:bidi="ar-SY"/>
        </w:rPr>
        <w:t>الرأسمال البشري</w:t>
      </w:r>
    </w:p>
    <w:p w:rsidR="00943C6B" w:rsidRPr="00943C6B" w:rsidRDefault="00943C6B" w:rsidP="003A75BE">
      <w:pPr>
        <w:spacing w:after="0"/>
        <w:jc w:val="both"/>
        <w:rPr>
          <w:rFonts w:eastAsiaTheme="minorEastAsia"/>
          <w:sz w:val="48"/>
          <w:szCs w:val="32"/>
          <w:rtl/>
          <w:lang w:bidi="ar-SY"/>
        </w:rPr>
      </w:pPr>
      <w:r w:rsidRPr="003A75BE">
        <w:rPr>
          <w:rFonts w:eastAsiaTheme="minorEastAsia" w:hint="cs"/>
          <w:b/>
          <w:bCs/>
          <w:sz w:val="48"/>
          <w:szCs w:val="32"/>
          <w:rtl/>
          <w:lang w:bidi="ar-SY"/>
        </w:rPr>
        <w:lastRenderedPageBreak/>
        <w:t xml:space="preserve">شكّلت اقتصاديات المعرفة والمجتمع القائم على المعرفة مرحلة جديدة في تطور منظومة علاقات القوة، من العسكرية إلى الاقتصادية إلى قوة المعرفة ومجتمع المعرفة </w:t>
      </w:r>
      <w:r w:rsidR="00ED54E5" w:rsidRPr="003A75BE">
        <w:rPr>
          <w:rFonts w:eastAsiaTheme="minorEastAsia" w:hint="cs"/>
          <w:sz w:val="48"/>
          <w:szCs w:val="32"/>
          <w:rtl/>
          <w:lang w:bidi="ar-SY"/>
        </w:rPr>
        <w:t>بحسبانه</w:t>
      </w:r>
      <w:r w:rsidRPr="00943C6B">
        <w:rPr>
          <w:rFonts w:eastAsiaTheme="minorEastAsia" w:hint="cs"/>
          <w:sz w:val="48"/>
          <w:szCs w:val="32"/>
          <w:rtl/>
          <w:lang w:bidi="ar-SY"/>
        </w:rPr>
        <w:t xml:space="preserve"> المرحلة </w:t>
      </w:r>
      <w:r w:rsidR="006B29C5">
        <w:rPr>
          <w:rFonts w:eastAsiaTheme="minorEastAsia" w:hint="cs"/>
          <w:sz w:val="48"/>
          <w:szCs w:val="32"/>
          <w:rtl/>
          <w:lang w:bidi="ar-SY"/>
        </w:rPr>
        <w:t>العليا</w:t>
      </w:r>
      <w:r w:rsidRPr="00943C6B">
        <w:rPr>
          <w:rFonts w:eastAsiaTheme="minorEastAsia" w:hint="cs"/>
          <w:sz w:val="48"/>
          <w:szCs w:val="32"/>
          <w:rtl/>
          <w:lang w:bidi="ar-SY"/>
        </w:rPr>
        <w:t xml:space="preserve"> في تطور المجتمعات</w:t>
      </w:r>
      <w:r w:rsidR="006B29C5">
        <w:rPr>
          <w:rFonts w:eastAsiaTheme="minorEastAsia" w:hint="cs"/>
          <w:sz w:val="48"/>
          <w:szCs w:val="32"/>
          <w:rtl/>
          <w:lang w:bidi="ar-SY"/>
        </w:rPr>
        <w:t>،</w:t>
      </w:r>
      <w:r w:rsidRPr="00943C6B">
        <w:rPr>
          <w:rFonts w:eastAsiaTheme="minorEastAsia" w:hint="cs"/>
          <w:sz w:val="48"/>
          <w:szCs w:val="32"/>
          <w:rtl/>
          <w:lang w:bidi="ar-SY"/>
        </w:rPr>
        <w:t xml:space="preserve"> وهو ذلك المجتمع الذي يعتمد في نمط وجوده وسيطرته على إنتاج ونشر واستثمار المعرفة بكفاءة في جميع مناحي الحياة. الأمر الذي دفع البلدان والمجتمعات إلى التسابق في حيازة المعرفة وتوظيفها، سعياً وراء القيمة المضافة العالية الناتجة عن الاستثمار في الذكاء الإنساني ومناجم العقول، </w:t>
      </w:r>
      <w:r w:rsidR="00080EBC" w:rsidRPr="003A75BE">
        <w:rPr>
          <w:rFonts w:eastAsiaTheme="minorEastAsia" w:hint="cs"/>
          <w:sz w:val="48"/>
          <w:szCs w:val="32"/>
          <w:rtl/>
          <w:lang w:bidi="ar-SY"/>
        </w:rPr>
        <w:t>بوصفهما</w:t>
      </w:r>
      <w:r w:rsidRPr="00943C6B">
        <w:rPr>
          <w:rFonts w:eastAsiaTheme="minorEastAsia" w:hint="cs"/>
          <w:sz w:val="48"/>
          <w:szCs w:val="32"/>
          <w:rtl/>
          <w:lang w:bidi="ar-SY"/>
        </w:rPr>
        <w:t xml:space="preserve"> ثروة لا تنضب، فأصبح الإنسان وسيلة للتنمية وغاية لها في آنٍ معاً</w:t>
      </w:r>
      <w:r w:rsidRPr="00943C6B">
        <w:rPr>
          <w:rFonts w:eastAsiaTheme="minorEastAsia"/>
          <w:sz w:val="96"/>
          <w:szCs w:val="32"/>
          <w:vertAlign w:val="superscript"/>
          <w:rtl/>
          <w:lang w:bidi="ar-SY"/>
        </w:rPr>
        <w:footnoteReference w:id="15"/>
      </w:r>
      <w:r w:rsidRPr="00943C6B">
        <w:rPr>
          <w:rFonts w:eastAsiaTheme="minorEastAsia" w:hint="cs"/>
          <w:sz w:val="48"/>
          <w:szCs w:val="32"/>
          <w:rtl/>
          <w:lang w:bidi="ar-SY"/>
        </w:rPr>
        <w:t>.</w:t>
      </w:r>
    </w:p>
    <w:p w:rsidR="00943C6B" w:rsidRPr="00943C6B" w:rsidRDefault="00943C6B" w:rsidP="003A75BE">
      <w:pPr>
        <w:jc w:val="both"/>
        <w:rPr>
          <w:rFonts w:eastAsiaTheme="minorEastAsia"/>
          <w:sz w:val="48"/>
          <w:szCs w:val="32"/>
          <w:rtl/>
          <w:lang w:bidi="ar-SY"/>
        </w:rPr>
      </w:pPr>
      <w:r w:rsidRPr="00943C6B">
        <w:rPr>
          <w:rFonts w:eastAsiaTheme="minorEastAsia" w:hint="cs"/>
          <w:sz w:val="48"/>
          <w:szCs w:val="32"/>
          <w:rtl/>
          <w:lang w:bidi="ar-SY"/>
        </w:rPr>
        <w:t>وفقاً لهذه الرؤية، يشير مفهوم الرأسمال البشري إلى التوليفة التي تجمع المعرفة والتعليم والجدارة والكفاءات الجوهرية للأفراد في ميدان العمل والإنتاج. إذ يعرّف برنامج الأمم المتحدة الإنمائي رأس المال البشري بأنه "كل ما يزيد من إنتاجية القوى العاملة من خلال القدرات والمهارات المعرفية والتقنية التي يكتسبونها، أي من خلال العلم والخبرة</w:t>
      </w:r>
      <w:r w:rsidR="00080EBC">
        <w:rPr>
          <w:rFonts w:eastAsiaTheme="minorEastAsia" w:hint="cs"/>
          <w:sz w:val="48"/>
          <w:szCs w:val="32"/>
          <w:rtl/>
          <w:lang w:bidi="ar-SY"/>
        </w:rPr>
        <w:t>"</w:t>
      </w:r>
      <w:r w:rsidRPr="00943C6B">
        <w:rPr>
          <w:rFonts w:eastAsiaTheme="minorEastAsia"/>
          <w:szCs w:val="32"/>
          <w:vertAlign w:val="superscript"/>
          <w:rtl/>
          <w:lang w:bidi="ar-SY"/>
        </w:rPr>
        <w:footnoteReference w:id="16"/>
      </w:r>
      <w:r w:rsidRPr="00943C6B">
        <w:rPr>
          <w:rFonts w:eastAsiaTheme="minorEastAsia" w:hint="cs"/>
          <w:szCs w:val="32"/>
          <w:rtl/>
          <w:lang w:bidi="ar-SY"/>
        </w:rPr>
        <w:t>.</w:t>
      </w:r>
      <w:r w:rsidRPr="00943C6B">
        <w:rPr>
          <w:rFonts w:eastAsiaTheme="minorEastAsia" w:hint="cs"/>
          <w:sz w:val="48"/>
          <w:szCs w:val="32"/>
          <w:rtl/>
          <w:lang w:bidi="ar-SY"/>
        </w:rPr>
        <w:t xml:space="preserve"> فما حالة وم</w:t>
      </w:r>
      <w:r w:rsidR="006B29C5">
        <w:rPr>
          <w:rFonts w:eastAsiaTheme="minorEastAsia" w:hint="cs"/>
          <w:sz w:val="48"/>
          <w:szCs w:val="32"/>
          <w:rtl/>
          <w:lang w:bidi="ar-SY"/>
        </w:rPr>
        <w:t>ؤشرات رأس المال البشري في سورية؟</w:t>
      </w:r>
      <w:r w:rsidRPr="00943C6B">
        <w:rPr>
          <w:rFonts w:eastAsiaTheme="minorEastAsia" w:hint="cs"/>
          <w:sz w:val="48"/>
          <w:szCs w:val="32"/>
          <w:rtl/>
          <w:lang w:bidi="ar-SY"/>
        </w:rPr>
        <w:t xml:space="preserve"> وإلى أي حد</w:t>
      </w:r>
      <w:r w:rsidR="00ED54E5">
        <w:rPr>
          <w:rFonts w:eastAsiaTheme="minorEastAsia" w:hint="cs"/>
          <w:sz w:val="48"/>
          <w:szCs w:val="32"/>
          <w:rtl/>
          <w:lang w:bidi="ar-SY"/>
        </w:rPr>
        <w:t>ّ</w:t>
      </w:r>
      <w:r w:rsidRPr="00943C6B">
        <w:rPr>
          <w:rFonts w:eastAsiaTheme="minorEastAsia" w:hint="cs"/>
          <w:sz w:val="48"/>
          <w:szCs w:val="32"/>
          <w:rtl/>
          <w:lang w:bidi="ar-SY"/>
        </w:rPr>
        <w:t xml:space="preserve"> يمكن التعويل عليه كأحد المداخل المحتملة لبناء مستقبل سورية؟؟</w:t>
      </w:r>
    </w:p>
    <w:p w:rsidR="00943C6B" w:rsidRPr="00943C6B" w:rsidRDefault="00943C6B" w:rsidP="003A75BE">
      <w:pPr>
        <w:jc w:val="both"/>
        <w:rPr>
          <w:rFonts w:eastAsiaTheme="minorEastAsia"/>
          <w:sz w:val="48"/>
          <w:szCs w:val="32"/>
          <w:rtl/>
          <w:lang w:bidi="ar-SY"/>
        </w:rPr>
      </w:pPr>
      <w:r w:rsidRPr="00943C6B">
        <w:rPr>
          <w:rFonts w:eastAsiaTheme="minorEastAsia" w:hint="cs"/>
          <w:sz w:val="48"/>
          <w:szCs w:val="32"/>
          <w:rtl/>
          <w:lang w:bidi="ar-SY"/>
        </w:rPr>
        <w:t>إن</w:t>
      </w:r>
      <w:r w:rsidR="00ED54E5">
        <w:rPr>
          <w:rFonts w:eastAsiaTheme="minorEastAsia" w:hint="cs"/>
          <w:sz w:val="48"/>
          <w:szCs w:val="32"/>
          <w:rtl/>
          <w:lang w:bidi="ar-SY"/>
        </w:rPr>
        <w:t>َّ</w:t>
      </w:r>
      <w:r w:rsidRPr="00943C6B">
        <w:rPr>
          <w:rFonts w:eastAsiaTheme="minorEastAsia" w:hint="cs"/>
          <w:sz w:val="48"/>
          <w:szCs w:val="32"/>
          <w:rtl/>
          <w:lang w:bidi="ar-SY"/>
        </w:rPr>
        <w:t xml:space="preserve"> نظام التعليم</w:t>
      </w:r>
      <w:r w:rsidR="006B29C5">
        <w:rPr>
          <w:rFonts w:eastAsiaTheme="minorEastAsia" w:hint="cs"/>
          <w:sz w:val="48"/>
          <w:szCs w:val="32"/>
          <w:rtl/>
          <w:lang w:bidi="ar-SY"/>
        </w:rPr>
        <w:t>،</w:t>
      </w:r>
      <w:r w:rsidRPr="00943C6B">
        <w:rPr>
          <w:rFonts w:eastAsiaTheme="minorEastAsia" w:hint="cs"/>
          <w:sz w:val="48"/>
          <w:szCs w:val="32"/>
          <w:rtl/>
          <w:lang w:bidi="ar-SY"/>
        </w:rPr>
        <w:t xml:space="preserve"> بمراحله المختلفة، إلى جانب أنشطة البحث والتطوير والتدريب، يشكل أهم مرتكزات بناء رأس المال البشري، فقد راكمت </w:t>
      </w:r>
      <w:r w:rsidRPr="003A75BE">
        <w:rPr>
          <w:rFonts w:eastAsiaTheme="minorEastAsia" w:hint="cs"/>
          <w:sz w:val="48"/>
          <w:szCs w:val="32"/>
          <w:rtl/>
          <w:lang w:bidi="ar-SY"/>
        </w:rPr>
        <w:t xml:space="preserve">سورية </w:t>
      </w:r>
      <w:r w:rsidR="00ED54E5" w:rsidRPr="003A75BE">
        <w:rPr>
          <w:rFonts w:eastAsiaTheme="minorEastAsia" w:hint="cs"/>
          <w:sz w:val="48"/>
          <w:szCs w:val="32"/>
          <w:rtl/>
          <w:lang w:bidi="ar-SY"/>
        </w:rPr>
        <w:t>طيلة</w:t>
      </w:r>
      <w:r w:rsidRPr="003A75BE">
        <w:rPr>
          <w:rFonts w:eastAsiaTheme="minorEastAsia" w:hint="cs"/>
          <w:sz w:val="48"/>
          <w:szCs w:val="32"/>
          <w:rtl/>
          <w:lang w:bidi="ar-SY"/>
        </w:rPr>
        <w:t xml:space="preserve"> بضعة عقود جملة من النجاحات في توسيع التعليم ومده ليشمل غالبية المناطق في المدن والأرياف</w:t>
      </w:r>
      <w:r w:rsidR="006B29C5" w:rsidRPr="003A75BE">
        <w:rPr>
          <w:rFonts w:eastAsiaTheme="minorEastAsia" w:hint="cs"/>
          <w:sz w:val="48"/>
          <w:szCs w:val="32"/>
          <w:rtl/>
          <w:lang w:bidi="ar-SY"/>
        </w:rPr>
        <w:t>،</w:t>
      </w:r>
      <w:r w:rsidRPr="003A75BE">
        <w:rPr>
          <w:rFonts w:eastAsiaTheme="minorEastAsia" w:hint="cs"/>
          <w:sz w:val="48"/>
          <w:szCs w:val="32"/>
          <w:rtl/>
          <w:lang w:bidi="ar-SY"/>
        </w:rPr>
        <w:t xml:space="preserve"> وليكون إلزامياً ومجانياً ومتاحاً للجنسين دون تمييز. إلا أن نقاط القوة في </w:t>
      </w:r>
      <w:r w:rsidR="006B29C5" w:rsidRPr="003A75BE">
        <w:rPr>
          <w:rFonts w:eastAsiaTheme="minorEastAsia" w:hint="cs"/>
          <w:sz w:val="48"/>
          <w:szCs w:val="32"/>
          <w:rtl/>
          <w:lang w:bidi="ar-SY"/>
        </w:rPr>
        <w:t xml:space="preserve">هذا </w:t>
      </w:r>
      <w:r w:rsidRPr="003A75BE">
        <w:rPr>
          <w:rFonts w:eastAsiaTheme="minorEastAsia" w:hint="cs"/>
          <w:sz w:val="48"/>
          <w:szCs w:val="32"/>
          <w:rtl/>
          <w:lang w:bidi="ar-SY"/>
        </w:rPr>
        <w:t>النظام ال</w:t>
      </w:r>
      <w:r w:rsidR="006B29C5" w:rsidRPr="003A75BE">
        <w:rPr>
          <w:rFonts w:eastAsiaTheme="minorEastAsia" w:hint="cs"/>
          <w:sz w:val="48"/>
          <w:szCs w:val="32"/>
          <w:rtl/>
          <w:lang w:bidi="ar-SY"/>
        </w:rPr>
        <w:t>تعليمي</w:t>
      </w:r>
      <w:r w:rsidRPr="003A75BE">
        <w:rPr>
          <w:rFonts w:eastAsiaTheme="minorEastAsia" w:hint="cs"/>
          <w:sz w:val="48"/>
          <w:szCs w:val="32"/>
          <w:rtl/>
          <w:lang w:bidi="ar-SY"/>
        </w:rPr>
        <w:t xml:space="preserve"> بدأت تتراجع وتفقد تدريجياً الزخم الذي أحدثته في المجتمع والاقتصاد، وخصوصاً بعد الأزمة، إذ يخلو التصنيف الجديد لجودة التعليم الذي أصد</w:t>
      </w:r>
      <w:r w:rsidR="006B29C5" w:rsidRPr="003A75BE">
        <w:rPr>
          <w:rFonts w:eastAsiaTheme="minorEastAsia" w:hint="cs"/>
          <w:sz w:val="48"/>
          <w:szCs w:val="32"/>
          <w:rtl/>
          <w:lang w:bidi="ar-SY"/>
        </w:rPr>
        <w:t>ر</w:t>
      </w:r>
      <w:r w:rsidRPr="003A75BE">
        <w:rPr>
          <w:rFonts w:eastAsiaTheme="minorEastAsia" w:hint="cs"/>
          <w:sz w:val="48"/>
          <w:szCs w:val="32"/>
          <w:rtl/>
          <w:lang w:bidi="ar-SY"/>
        </w:rPr>
        <w:t>ه المنتدى الاقتصادي العالمي عام 2017</w:t>
      </w:r>
      <w:r w:rsidR="006B29C5" w:rsidRPr="003A75BE">
        <w:rPr>
          <w:rFonts w:eastAsiaTheme="minorEastAsia" w:hint="cs"/>
          <w:sz w:val="48"/>
          <w:szCs w:val="32"/>
          <w:rtl/>
          <w:lang w:bidi="ar-SY"/>
        </w:rPr>
        <w:t>،</w:t>
      </w:r>
      <w:r w:rsidRPr="003A75BE">
        <w:rPr>
          <w:rFonts w:eastAsiaTheme="minorEastAsia" w:hint="cs"/>
          <w:sz w:val="48"/>
          <w:szCs w:val="32"/>
          <w:rtl/>
          <w:lang w:bidi="ar-SY"/>
        </w:rPr>
        <w:t xml:space="preserve"> والذي شمل 137 دولة</w:t>
      </w:r>
      <w:r w:rsidR="006B29C5" w:rsidRPr="003A75BE">
        <w:rPr>
          <w:rFonts w:eastAsiaTheme="minorEastAsia" w:hint="cs"/>
          <w:sz w:val="48"/>
          <w:szCs w:val="32"/>
          <w:rtl/>
          <w:lang w:bidi="ar-SY"/>
        </w:rPr>
        <w:t>،</w:t>
      </w:r>
      <w:r w:rsidRPr="003A75BE">
        <w:rPr>
          <w:rFonts w:eastAsiaTheme="minorEastAsia" w:hint="cs"/>
          <w:sz w:val="48"/>
          <w:szCs w:val="32"/>
          <w:rtl/>
          <w:lang w:bidi="ar-SY"/>
        </w:rPr>
        <w:t xml:space="preserve"> من ذكر</w:t>
      </w:r>
      <w:r w:rsidR="00ED54E5" w:rsidRPr="003A75BE">
        <w:rPr>
          <w:rFonts w:eastAsiaTheme="minorEastAsia" w:hint="cs"/>
          <w:sz w:val="48"/>
          <w:szCs w:val="32"/>
          <w:rtl/>
          <w:lang w:bidi="ar-SY"/>
        </w:rPr>
        <w:t xml:space="preserve"> دولتي</w:t>
      </w:r>
      <w:r w:rsidRPr="003A75BE">
        <w:rPr>
          <w:rFonts w:eastAsiaTheme="minorEastAsia" w:hint="cs"/>
          <w:sz w:val="48"/>
          <w:szCs w:val="32"/>
          <w:rtl/>
          <w:lang w:bidi="ar-SY"/>
        </w:rPr>
        <w:t xml:space="preserve"> سورية</w:t>
      </w:r>
      <w:r w:rsidRPr="00943C6B">
        <w:rPr>
          <w:rFonts w:eastAsiaTheme="minorEastAsia" w:hint="cs"/>
          <w:sz w:val="48"/>
          <w:szCs w:val="32"/>
          <w:rtl/>
          <w:lang w:bidi="ar-SY"/>
        </w:rPr>
        <w:t xml:space="preserve"> والعراق اللتين غابتا عن التصنيف الذي يرتب دول العالم على أساس اهتمام الدول بكل عناصر العملية التعليمية من معلمين ومدارس وطلاب</w:t>
      </w:r>
      <w:r w:rsidR="006B29C5">
        <w:rPr>
          <w:rFonts w:eastAsiaTheme="minorEastAsia" w:hint="cs"/>
          <w:sz w:val="48"/>
          <w:szCs w:val="32"/>
          <w:rtl/>
          <w:lang w:bidi="ar-SY"/>
        </w:rPr>
        <w:t>،</w:t>
      </w:r>
      <w:r w:rsidRPr="00943C6B">
        <w:rPr>
          <w:rFonts w:eastAsiaTheme="minorEastAsia" w:hint="cs"/>
          <w:sz w:val="48"/>
          <w:szCs w:val="32"/>
          <w:rtl/>
          <w:lang w:bidi="ar-SY"/>
        </w:rPr>
        <w:t xml:space="preserve"> إضافة إلى حجم الإنفاق عل</w:t>
      </w:r>
      <w:r w:rsidR="006B29C5">
        <w:rPr>
          <w:rFonts w:eastAsiaTheme="minorEastAsia" w:hint="cs"/>
          <w:sz w:val="48"/>
          <w:szCs w:val="32"/>
          <w:rtl/>
          <w:lang w:bidi="ar-SY"/>
        </w:rPr>
        <w:t>ى التعليم بالنسبة للناتج القومي، أي إ</w:t>
      </w:r>
      <w:r w:rsidRPr="00943C6B">
        <w:rPr>
          <w:rFonts w:eastAsiaTheme="minorEastAsia" w:hint="cs"/>
          <w:sz w:val="48"/>
          <w:szCs w:val="32"/>
          <w:rtl/>
          <w:lang w:bidi="ar-SY"/>
        </w:rPr>
        <w:t xml:space="preserve">ن الوصول إلى قدرات بشرية منافسة يستند بصورة أساسية </w:t>
      </w:r>
      <w:r w:rsidR="00B52944">
        <w:rPr>
          <w:rFonts w:eastAsiaTheme="minorEastAsia" w:hint="cs"/>
          <w:sz w:val="48"/>
          <w:szCs w:val="32"/>
          <w:rtl/>
          <w:lang w:bidi="ar-SY"/>
        </w:rPr>
        <w:t>إلى</w:t>
      </w:r>
      <w:r w:rsidRPr="00943C6B">
        <w:rPr>
          <w:rFonts w:eastAsiaTheme="minorEastAsia" w:hint="cs"/>
          <w:sz w:val="48"/>
          <w:szCs w:val="32"/>
          <w:rtl/>
          <w:lang w:bidi="ar-SY"/>
        </w:rPr>
        <w:t xml:space="preserve"> جودة التعليم، وهو أمر لا يتحقق إلا بتوفير تعليم ذي مخرجات نوعية لمتلقيه، بل إن المسألة تتجاوز ذلك للوصول إلى امتلاك استراتيجيات لتطوير </w:t>
      </w:r>
      <w:r w:rsidR="006B29C5">
        <w:rPr>
          <w:rFonts w:eastAsiaTheme="minorEastAsia" w:hint="cs"/>
          <w:sz w:val="48"/>
          <w:szCs w:val="32"/>
          <w:rtl/>
          <w:lang w:bidi="ar-SY"/>
        </w:rPr>
        <w:t>ال</w:t>
      </w:r>
      <w:r w:rsidRPr="00943C6B">
        <w:rPr>
          <w:rFonts w:eastAsiaTheme="minorEastAsia" w:hint="cs"/>
          <w:sz w:val="48"/>
          <w:szCs w:val="32"/>
          <w:rtl/>
          <w:lang w:bidi="ar-SY"/>
        </w:rPr>
        <w:t xml:space="preserve">رأسمال البشري الذي يعتمد على هيكل الدولة </w:t>
      </w:r>
      <w:r w:rsidRPr="00943C6B">
        <w:rPr>
          <w:rFonts w:eastAsiaTheme="minorEastAsia" w:hint="cs"/>
          <w:sz w:val="48"/>
          <w:szCs w:val="32"/>
          <w:rtl/>
          <w:lang w:bidi="ar-SY"/>
        </w:rPr>
        <w:lastRenderedPageBreak/>
        <w:t>الديمغرافي، فكل دولة قد تقع في خطر تأسيس "أجيال مفقودة" إذا فشلت في اعتماد نهج أكثر شمولية، يراعي المواهب ويأخذ بالحسبان نهجاً استباقياً لإدارة وتسهيل الانتقال من التعليم إلى ميدان العمل، وإلى التعلم المستمر واكتساب المهارات والخبرات.</w:t>
      </w:r>
    </w:p>
    <w:p w:rsidR="00943C6B" w:rsidRPr="00912A38" w:rsidRDefault="00ED54E5" w:rsidP="00943C6B">
      <w:pPr>
        <w:jc w:val="both"/>
        <w:rPr>
          <w:rFonts w:eastAsiaTheme="minorEastAsia"/>
          <w:b/>
          <w:bCs/>
          <w:sz w:val="48"/>
          <w:szCs w:val="32"/>
          <w:rtl/>
          <w:lang w:bidi="ar-SY"/>
        </w:rPr>
      </w:pPr>
      <w:r w:rsidRPr="00B846A5">
        <w:rPr>
          <w:rFonts w:eastAsiaTheme="minorEastAsia" w:hint="cs"/>
          <w:sz w:val="48"/>
          <w:szCs w:val="32"/>
          <w:rtl/>
          <w:lang w:bidi="ar-SY"/>
        </w:rPr>
        <w:t>هذا</w:t>
      </w:r>
      <w:r>
        <w:rPr>
          <w:rFonts w:eastAsiaTheme="minorEastAsia" w:hint="cs"/>
          <w:sz w:val="48"/>
          <w:szCs w:val="32"/>
          <w:rtl/>
          <w:lang w:bidi="ar-SY"/>
        </w:rPr>
        <w:t xml:space="preserve">، </w:t>
      </w:r>
      <w:r w:rsidR="00943C6B" w:rsidRPr="00912A38">
        <w:rPr>
          <w:rFonts w:eastAsiaTheme="minorEastAsia" w:hint="cs"/>
          <w:sz w:val="48"/>
          <w:szCs w:val="32"/>
          <w:rtl/>
          <w:lang w:bidi="ar-SY"/>
        </w:rPr>
        <w:t>و</w:t>
      </w:r>
      <w:r w:rsidR="00943C6B" w:rsidRPr="00912A38">
        <w:rPr>
          <w:rFonts w:eastAsiaTheme="minorEastAsia" w:hint="cs"/>
          <w:b/>
          <w:bCs/>
          <w:sz w:val="48"/>
          <w:szCs w:val="32"/>
          <w:rtl/>
          <w:lang w:bidi="ar-SY"/>
        </w:rPr>
        <w:t>من منظور استشرافي، لا بد من وضع الاستثمار في الت</w:t>
      </w:r>
      <w:r w:rsidR="00B52944">
        <w:rPr>
          <w:rFonts w:eastAsiaTheme="minorEastAsia" w:hint="cs"/>
          <w:b/>
          <w:bCs/>
          <w:sz w:val="48"/>
          <w:szCs w:val="32"/>
          <w:rtl/>
          <w:lang w:bidi="ar-SY"/>
        </w:rPr>
        <w:t>عليم على سلّم الأولويات الوطنية؛</w:t>
      </w:r>
      <w:r w:rsidR="00943C6B" w:rsidRPr="00912A38">
        <w:rPr>
          <w:rFonts w:eastAsiaTheme="minorEastAsia" w:hint="cs"/>
          <w:b/>
          <w:bCs/>
          <w:sz w:val="48"/>
          <w:szCs w:val="32"/>
          <w:rtl/>
          <w:lang w:bidi="ar-SY"/>
        </w:rPr>
        <w:t xml:space="preserve"> ذلك لأن</w:t>
      </w:r>
      <w:r w:rsidR="00B52944">
        <w:rPr>
          <w:rFonts w:eastAsiaTheme="minorEastAsia" w:hint="cs"/>
          <w:b/>
          <w:bCs/>
          <w:sz w:val="48"/>
          <w:szCs w:val="32"/>
          <w:rtl/>
          <w:lang w:bidi="ar-SY"/>
        </w:rPr>
        <w:t>َّ</w:t>
      </w:r>
      <w:r w:rsidR="00943C6B" w:rsidRPr="00912A38">
        <w:rPr>
          <w:rFonts w:eastAsiaTheme="minorEastAsia" w:hint="cs"/>
          <w:b/>
          <w:bCs/>
          <w:sz w:val="48"/>
          <w:szCs w:val="32"/>
          <w:rtl/>
          <w:lang w:bidi="ar-SY"/>
        </w:rPr>
        <w:t xml:space="preserve"> الإنفاق على ا</w:t>
      </w:r>
      <w:r w:rsidR="00B52944">
        <w:rPr>
          <w:rFonts w:eastAsiaTheme="minorEastAsia" w:hint="cs"/>
          <w:b/>
          <w:bCs/>
          <w:sz w:val="48"/>
          <w:szCs w:val="32"/>
          <w:rtl/>
          <w:lang w:bidi="ar-SY"/>
        </w:rPr>
        <w:t>لتعليم الأساسي والثانوي والعالي</w:t>
      </w:r>
      <w:r w:rsidR="00943C6B" w:rsidRPr="00912A38">
        <w:rPr>
          <w:rFonts w:eastAsiaTheme="minorEastAsia" w:hint="cs"/>
          <w:b/>
          <w:bCs/>
          <w:sz w:val="48"/>
          <w:szCs w:val="32"/>
          <w:rtl/>
          <w:lang w:bidi="ar-SY"/>
        </w:rPr>
        <w:t xml:space="preserve"> ادّخار</w:t>
      </w:r>
      <w:r w:rsidR="00B52944">
        <w:rPr>
          <w:rFonts w:eastAsiaTheme="minorEastAsia" w:hint="cs"/>
          <w:b/>
          <w:bCs/>
          <w:sz w:val="48"/>
          <w:szCs w:val="32"/>
          <w:rtl/>
          <w:lang w:bidi="ar-SY"/>
        </w:rPr>
        <w:t>ٌ</w:t>
      </w:r>
      <w:r w:rsidR="00943C6B" w:rsidRPr="00912A38">
        <w:rPr>
          <w:rFonts w:eastAsiaTheme="minorEastAsia" w:hint="cs"/>
          <w:b/>
          <w:bCs/>
          <w:sz w:val="48"/>
          <w:szCs w:val="32"/>
          <w:rtl/>
          <w:lang w:bidi="ar-SY"/>
        </w:rPr>
        <w:t xml:space="preserve"> في المستقبل يفوق بأهميته ونتائجه الادّخار المباشر.</w:t>
      </w:r>
    </w:p>
    <w:p w:rsidR="00943C6B" w:rsidRPr="00943C6B" w:rsidRDefault="00943C6B" w:rsidP="00943C6B">
      <w:pPr>
        <w:tabs>
          <w:tab w:val="left" w:pos="5052"/>
        </w:tabs>
        <w:spacing w:before="0"/>
        <w:jc w:val="both"/>
        <w:rPr>
          <w:rFonts w:eastAsia="Calibri"/>
          <w:szCs w:val="32"/>
          <w:rtl/>
          <w:lang w:bidi="ar-SY"/>
        </w:rPr>
      </w:pPr>
      <w:r w:rsidRPr="00943C6B">
        <w:rPr>
          <w:rFonts w:eastAsia="Calibri"/>
          <w:szCs w:val="32"/>
          <w:rtl/>
          <w:lang w:bidi="ar-SY"/>
        </w:rPr>
        <w:t xml:space="preserve">فبمقدار ما تخصص موارد مالية وفنية للتدريب والتأهيل ولتعليم الموارد البشرية، ونستثمر في تنمية الرأسمال البشري وتجويد </w:t>
      </w:r>
      <w:r w:rsidRPr="00943C6B">
        <w:rPr>
          <w:rFonts w:eastAsia="Calibri" w:hint="cs"/>
          <w:szCs w:val="32"/>
          <w:rtl/>
          <w:lang w:bidi="ar-SY"/>
        </w:rPr>
        <w:t>نوعيته</w:t>
      </w:r>
      <w:r w:rsidRPr="00943C6B">
        <w:rPr>
          <w:rFonts w:eastAsia="Calibri"/>
          <w:szCs w:val="32"/>
          <w:rtl/>
          <w:lang w:bidi="ar-SY"/>
        </w:rPr>
        <w:t>، بمقدار ما نملك رؤية تنموية تبحث عن الجدوى الاقتصادية والاجتماعية التي تتمثل في تعظيم طاقات البشر وحسن الاستفادة من إمكانياتهم راهناً ومستقبلاً</w:t>
      </w:r>
      <w:r w:rsidRPr="00943C6B">
        <w:rPr>
          <w:rFonts w:eastAsia="Calibri"/>
          <w:szCs w:val="32"/>
          <w:vertAlign w:val="superscript"/>
          <w:rtl/>
          <w:lang w:bidi="ar-SY"/>
        </w:rPr>
        <w:footnoteReference w:id="17"/>
      </w:r>
      <w:r w:rsidRPr="00943C6B">
        <w:rPr>
          <w:rFonts w:eastAsia="Calibri"/>
          <w:szCs w:val="32"/>
          <w:rtl/>
          <w:lang w:bidi="ar-SY"/>
        </w:rPr>
        <w:t>.</w:t>
      </w:r>
    </w:p>
    <w:p w:rsidR="00943C6B" w:rsidRDefault="00943C6B" w:rsidP="00943C6B">
      <w:pPr>
        <w:tabs>
          <w:tab w:val="left" w:pos="5052"/>
        </w:tabs>
        <w:spacing w:before="0"/>
        <w:jc w:val="both"/>
        <w:rPr>
          <w:rFonts w:eastAsia="Calibri"/>
          <w:szCs w:val="32"/>
          <w:rtl/>
          <w:lang w:bidi="ar-SY"/>
        </w:rPr>
      </w:pPr>
      <w:r w:rsidRPr="00943C6B">
        <w:rPr>
          <w:rFonts w:eastAsia="Calibri"/>
          <w:szCs w:val="32"/>
          <w:rtl/>
          <w:lang w:bidi="ar-SY"/>
        </w:rPr>
        <w:t xml:space="preserve">احتلت سورية مراتب متفاوتة في مؤشرات جودة التعليم، </w:t>
      </w:r>
      <w:r w:rsidRPr="00943C6B">
        <w:rPr>
          <w:rFonts w:eastAsia="Calibri" w:hint="cs"/>
          <w:szCs w:val="32"/>
          <w:rtl/>
          <w:lang w:bidi="ar-SY"/>
        </w:rPr>
        <w:t>إذ</w:t>
      </w:r>
      <w:r w:rsidRPr="00943C6B">
        <w:rPr>
          <w:rFonts w:eastAsia="Calibri"/>
          <w:szCs w:val="32"/>
          <w:rtl/>
          <w:lang w:bidi="ar-SY"/>
        </w:rPr>
        <w:t xml:space="preserve"> </w:t>
      </w:r>
      <w:r w:rsidRPr="00943C6B">
        <w:rPr>
          <w:rFonts w:eastAsia="Calibri" w:hint="cs"/>
          <w:szCs w:val="32"/>
          <w:rtl/>
          <w:lang w:bidi="ar-SY"/>
        </w:rPr>
        <w:t>يت</w:t>
      </w:r>
      <w:r w:rsidRPr="00943C6B">
        <w:rPr>
          <w:rFonts w:eastAsia="Calibri"/>
          <w:szCs w:val="32"/>
          <w:rtl/>
          <w:lang w:bidi="ar-SY"/>
        </w:rPr>
        <w:t>قدم مؤشر جودة النظام التعليمي</w:t>
      </w:r>
      <w:r w:rsidR="000E3DA9">
        <w:rPr>
          <w:rFonts w:eastAsia="Calibri" w:hint="cs"/>
          <w:szCs w:val="32"/>
          <w:rtl/>
          <w:lang w:bidi="ar-SY"/>
        </w:rPr>
        <w:t>ّ</w:t>
      </w:r>
      <w:r w:rsidRPr="00943C6B">
        <w:rPr>
          <w:rFonts w:eastAsia="Calibri"/>
          <w:szCs w:val="32"/>
          <w:rtl/>
          <w:lang w:bidi="ar-SY"/>
        </w:rPr>
        <w:t xml:space="preserve"> 13 مرتبة ليحتل 96/</w:t>
      </w:r>
      <w:r w:rsidRPr="00943C6B">
        <w:rPr>
          <w:rFonts w:eastAsia="Calibri" w:hint="cs"/>
          <w:szCs w:val="32"/>
          <w:rtl/>
          <w:lang w:bidi="ar-SY"/>
        </w:rPr>
        <w:t>142 (2011-2012)</w:t>
      </w:r>
      <w:r w:rsidRPr="00943C6B">
        <w:rPr>
          <w:rFonts w:eastAsia="Calibri"/>
          <w:szCs w:val="32"/>
          <w:vertAlign w:val="superscript"/>
          <w:rtl/>
          <w:lang w:bidi="ar-SY"/>
        </w:rPr>
        <w:footnoteReference w:id="18"/>
      </w:r>
      <w:r w:rsidRPr="00943C6B">
        <w:rPr>
          <w:rFonts w:eastAsia="Calibri"/>
          <w:szCs w:val="32"/>
          <w:rtl/>
          <w:lang w:bidi="ar-SY"/>
        </w:rPr>
        <w:t>،</w:t>
      </w:r>
      <w:r w:rsidRPr="00943C6B">
        <w:rPr>
          <w:rFonts w:eastAsia="Calibri"/>
          <w:szCs w:val="32"/>
          <w:lang w:bidi="ar-SY"/>
        </w:rPr>
        <w:t xml:space="preserve"> </w:t>
      </w:r>
      <w:r w:rsidRPr="00943C6B">
        <w:rPr>
          <w:rFonts w:eastAsia="Calibri"/>
          <w:szCs w:val="32"/>
          <w:rtl/>
          <w:lang w:bidi="ar-SY"/>
        </w:rPr>
        <w:t>إلى أن أعلن المنتدى الاقتصادي العالمي في دافوس خروج سورية من مؤشر جودة التعليم عام 2016، لعدم التزامها بمعايير الجودة في التعليم</w:t>
      </w:r>
      <w:r w:rsidRPr="00943C6B">
        <w:rPr>
          <w:rFonts w:eastAsia="Calibri"/>
          <w:szCs w:val="32"/>
          <w:vertAlign w:val="superscript"/>
          <w:rtl/>
          <w:lang w:bidi="ar-SY"/>
        </w:rPr>
        <w:footnoteReference w:id="19"/>
      </w:r>
      <w:r w:rsidRPr="00943C6B">
        <w:rPr>
          <w:rFonts w:eastAsia="Calibri"/>
          <w:szCs w:val="32"/>
          <w:rtl/>
          <w:lang w:bidi="ar-SY"/>
        </w:rPr>
        <w:t>.</w:t>
      </w:r>
    </w:p>
    <w:p w:rsidR="00943C6B" w:rsidRPr="00943C6B" w:rsidRDefault="00943C6B" w:rsidP="00AA75C9">
      <w:pPr>
        <w:tabs>
          <w:tab w:val="left" w:pos="5052"/>
        </w:tabs>
        <w:spacing w:before="0" w:after="0"/>
        <w:jc w:val="both"/>
        <w:rPr>
          <w:rFonts w:eastAsia="Calibri"/>
          <w:szCs w:val="32"/>
          <w:rtl/>
          <w:lang w:bidi="ar-SY"/>
        </w:rPr>
      </w:pPr>
      <w:r w:rsidRPr="00943C6B">
        <w:rPr>
          <w:rFonts w:eastAsia="Calibri"/>
          <w:szCs w:val="32"/>
          <w:rtl/>
          <w:lang w:bidi="ar-SY"/>
        </w:rPr>
        <w:t xml:space="preserve">كما احتلت سورية مراتب متأخرة في مؤشرات التدريب، </w:t>
      </w:r>
      <w:r w:rsidRPr="00943C6B">
        <w:rPr>
          <w:rFonts w:eastAsia="Calibri" w:hint="cs"/>
          <w:szCs w:val="32"/>
          <w:rtl/>
          <w:lang w:bidi="ar-SY"/>
        </w:rPr>
        <w:t>إذ</w:t>
      </w:r>
      <w:r w:rsidRPr="00943C6B">
        <w:rPr>
          <w:rFonts w:eastAsia="Calibri"/>
          <w:szCs w:val="32"/>
          <w:rtl/>
          <w:lang w:bidi="ar-SY"/>
        </w:rPr>
        <w:t xml:space="preserve"> احتلت المركز 110/142 في مؤشر تو</w:t>
      </w:r>
      <w:r w:rsidRPr="00943C6B">
        <w:rPr>
          <w:rFonts w:eastAsia="Calibri" w:hint="cs"/>
          <w:szCs w:val="32"/>
          <w:rtl/>
          <w:lang w:bidi="ar-SY"/>
        </w:rPr>
        <w:t>ا</w:t>
      </w:r>
      <w:r w:rsidRPr="00943C6B">
        <w:rPr>
          <w:rFonts w:eastAsia="Calibri"/>
          <w:szCs w:val="32"/>
          <w:rtl/>
          <w:lang w:bidi="ar-SY"/>
        </w:rPr>
        <w:t xml:space="preserve">فر الخدمات التدريبية المخصصة ذات الجودة العالية، كما احتلت المركز 140/142 في مؤشر مدى تدريب الموظفين نظراً لضعف الاستثمار في تدريب الموظفين وتنمية مهاراتهم والمحافظة عليهم. في حين تبوأت سويسرا المركز الأول في هذا المؤشر، واحتلت الدول الاسكندنافية مراتب متقدمة فيه. وبالمقابل احتلت الدول العربية مراتب متفاوتة، </w:t>
      </w:r>
      <w:r w:rsidRPr="00943C6B">
        <w:rPr>
          <w:rFonts w:eastAsia="Calibri" w:hint="cs"/>
          <w:szCs w:val="32"/>
          <w:rtl/>
          <w:lang w:bidi="ar-SY"/>
        </w:rPr>
        <w:t>إذ</w:t>
      </w:r>
      <w:r w:rsidRPr="00943C6B">
        <w:rPr>
          <w:rFonts w:eastAsia="Calibri"/>
          <w:szCs w:val="32"/>
          <w:rtl/>
          <w:lang w:bidi="ar-SY"/>
        </w:rPr>
        <w:t xml:space="preserve"> حصلت السعودية على المركز 28/142، ولبنان 98/142، وتركيا 96/142، والأردن 103/142. ويبين الشكل رقم (</w:t>
      </w:r>
      <w:r w:rsidR="00AA75C9">
        <w:rPr>
          <w:rFonts w:eastAsia="Calibri" w:hint="cs"/>
          <w:szCs w:val="32"/>
          <w:rtl/>
          <w:lang w:bidi="ar-SY"/>
        </w:rPr>
        <w:t>2</w:t>
      </w:r>
      <w:r w:rsidRPr="00943C6B">
        <w:rPr>
          <w:rFonts w:eastAsia="Calibri"/>
          <w:szCs w:val="32"/>
          <w:rtl/>
          <w:lang w:bidi="ar-SY"/>
        </w:rPr>
        <w:t>) عدداً من مؤشرات التعليم والتدريب لسورية بالمقارنة مع عدد من الدول العربية عام 2012</w:t>
      </w:r>
      <w:r w:rsidRPr="00943C6B">
        <w:rPr>
          <w:rFonts w:eastAsia="Calibri"/>
          <w:szCs w:val="32"/>
          <w:vertAlign w:val="superscript"/>
          <w:rtl/>
          <w:lang w:bidi="ar-SY"/>
        </w:rPr>
        <w:footnoteReference w:id="20"/>
      </w:r>
      <w:r w:rsidRPr="00943C6B">
        <w:rPr>
          <w:rFonts w:eastAsia="Calibri"/>
          <w:szCs w:val="32"/>
          <w:rtl/>
          <w:lang w:bidi="ar-SY"/>
        </w:rPr>
        <w:t>.</w:t>
      </w:r>
    </w:p>
    <w:p w:rsidR="00943C6B" w:rsidRPr="00943C6B" w:rsidRDefault="00943C6B" w:rsidP="00943C6B">
      <w:pPr>
        <w:tabs>
          <w:tab w:val="left" w:pos="5052"/>
        </w:tabs>
        <w:spacing w:before="0" w:after="0"/>
        <w:rPr>
          <w:rFonts w:eastAsia="Calibri"/>
          <w:b/>
          <w:bCs/>
          <w:sz w:val="24"/>
          <w:szCs w:val="24"/>
          <w:rtl/>
          <w:lang w:bidi="ar-SY"/>
        </w:rPr>
      </w:pPr>
    </w:p>
    <w:p w:rsidR="00754F4F" w:rsidRDefault="00754F4F" w:rsidP="00B846A5">
      <w:pPr>
        <w:tabs>
          <w:tab w:val="left" w:pos="5052"/>
        </w:tabs>
        <w:spacing w:before="0" w:after="0"/>
        <w:rPr>
          <w:rFonts w:eastAsia="Calibri"/>
          <w:b/>
          <w:bCs/>
          <w:sz w:val="28"/>
          <w:szCs w:val="28"/>
          <w:lang w:bidi="ar-SY"/>
        </w:rPr>
      </w:pPr>
    </w:p>
    <w:p w:rsidR="00943C6B" w:rsidRPr="00AA75C9" w:rsidRDefault="00943C6B" w:rsidP="00AA75C9">
      <w:pPr>
        <w:tabs>
          <w:tab w:val="left" w:pos="5052"/>
        </w:tabs>
        <w:spacing w:before="0" w:after="0"/>
        <w:ind w:left="442"/>
        <w:jc w:val="center"/>
        <w:rPr>
          <w:rFonts w:eastAsia="Calibri"/>
          <w:b/>
          <w:bCs/>
          <w:sz w:val="28"/>
          <w:szCs w:val="28"/>
          <w:rtl/>
          <w:lang w:bidi="ar-SY"/>
        </w:rPr>
      </w:pPr>
      <w:r w:rsidRPr="00AA75C9">
        <w:rPr>
          <w:rFonts w:eastAsia="Calibri" w:hint="cs"/>
          <w:b/>
          <w:bCs/>
          <w:sz w:val="28"/>
          <w:szCs w:val="28"/>
          <w:rtl/>
          <w:lang w:bidi="ar-SY"/>
        </w:rPr>
        <w:t>الشكل</w:t>
      </w:r>
      <w:r w:rsidRPr="00AA75C9">
        <w:rPr>
          <w:rFonts w:eastAsia="Calibri"/>
          <w:b/>
          <w:bCs/>
          <w:sz w:val="28"/>
          <w:szCs w:val="28"/>
          <w:rtl/>
          <w:lang w:bidi="ar-SY"/>
        </w:rPr>
        <w:t xml:space="preserve"> رقم (</w:t>
      </w:r>
      <w:r w:rsidR="00AA75C9">
        <w:rPr>
          <w:rFonts w:eastAsia="Calibri" w:hint="cs"/>
          <w:b/>
          <w:bCs/>
          <w:sz w:val="28"/>
          <w:szCs w:val="28"/>
          <w:rtl/>
          <w:lang w:bidi="ar-SY"/>
        </w:rPr>
        <w:t>2</w:t>
      </w:r>
      <w:r w:rsidRPr="00AA75C9">
        <w:rPr>
          <w:rFonts w:eastAsia="Calibri"/>
          <w:b/>
          <w:bCs/>
          <w:sz w:val="28"/>
          <w:szCs w:val="28"/>
          <w:rtl/>
          <w:lang w:bidi="ar-SY"/>
        </w:rPr>
        <w:t>)</w:t>
      </w:r>
    </w:p>
    <w:p w:rsidR="00943C6B" w:rsidRDefault="00AA75C9" w:rsidP="00943C6B">
      <w:pPr>
        <w:tabs>
          <w:tab w:val="left" w:pos="5052"/>
        </w:tabs>
        <w:spacing w:before="0" w:after="0"/>
        <w:ind w:left="442"/>
        <w:jc w:val="center"/>
        <w:rPr>
          <w:rFonts w:eastAsia="Calibri"/>
          <w:b/>
          <w:bCs/>
          <w:sz w:val="24"/>
          <w:szCs w:val="24"/>
          <w:rtl/>
          <w:lang w:bidi="ar-SY"/>
        </w:rPr>
      </w:pPr>
      <w:r w:rsidRPr="00AA75C9">
        <w:rPr>
          <w:rFonts w:eastAsia="Calibri"/>
          <w:noProof/>
          <w:szCs w:val="32"/>
        </w:rPr>
        <w:drawing>
          <wp:anchor distT="0" distB="0" distL="114300" distR="114300" simplePos="0" relativeHeight="251659264" behindDoc="0" locked="0" layoutInCell="1" allowOverlap="1" wp14:anchorId="33101535" wp14:editId="0B0A6F9E">
            <wp:simplePos x="0" y="0"/>
            <wp:positionH relativeFrom="margin">
              <wp:align>left</wp:align>
            </wp:positionH>
            <wp:positionV relativeFrom="paragraph">
              <wp:posOffset>445770</wp:posOffset>
            </wp:positionV>
            <wp:extent cx="5486400" cy="3200400"/>
            <wp:effectExtent l="0" t="0" r="0" b="0"/>
            <wp:wrapSquare wrapText="bothSides"/>
            <wp:docPr id="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43C6B" w:rsidRPr="00AA75C9">
        <w:rPr>
          <w:rFonts w:eastAsia="Calibri"/>
          <w:b/>
          <w:bCs/>
          <w:sz w:val="28"/>
          <w:szCs w:val="28"/>
          <w:rtl/>
          <w:lang w:bidi="ar-SY"/>
        </w:rPr>
        <w:t>عدد من مؤشرات التعليم والتدريب لسورية بالمقارنة مع عدد من الدول العربية عام 2012</w:t>
      </w:r>
    </w:p>
    <w:p w:rsidR="00943C6B" w:rsidRPr="00943C6B" w:rsidRDefault="00943C6B" w:rsidP="00943C6B">
      <w:pPr>
        <w:tabs>
          <w:tab w:val="left" w:pos="5052"/>
        </w:tabs>
        <w:spacing w:before="0" w:after="0"/>
        <w:rPr>
          <w:rFonts w:eastAsia="Calibri"/>
          <w:sz w:val="28"/>
          <w:szCs w:val="28"/>
          <w:rtl/>
          <w:lang w:bidi="ar-SY"/>
        </w:rPr>
      </w:pPr>
    </w:p>
    <w:p w:rsidR="00943C6B" w:rsidRPr="00943C6B" w:rsidRDefault="00943C6B" w:rsidP="00943C6B">
      <w:pPr>
        <w:tabs>
          <w:tab w:val="left" w:pos="5052"/>
        </w:tabs>
        <w:spacing w:before="0" w:after="0"/>
        <w:jc w:val="center"/>
        <w:rPr>
          <w:rFonts w:eastAsia="Calibri"/>
          <w:b/>
          <w:bCs/>
          <w:sz w:val="24"/>
          <w:szCs w:val="24"/>
          <w:rtl/>
          <w:lang w:bidi="ar-SY"/>
        </w:rPr>
      </w:pPr>
      <w:r w:rsidRPr="00943C6B">
        <w:rPr>
          <w:rFonts w:eastAsia="Calibri"/>
          <w:b/>
          <w:bCs/>
          <w:sz w:val="24"/>
          <w:szCs w:val="24"/>
          <w:rtl/>
          <w:lang w:bidi="ar-SY"/>
        </w:rPr>
        <w:t>تشير الأرقام في الشكل إلى الترتيب بين 142 دولة.</w:t>
      </w:r>
    </w:p>
    <w:p w:rsidR="00943C6B" w:rsidRPr="00943C6B" w:rsidRDefault="00943C6B" w:rsidP="00943C6B">
      <w:pPr>
        <w:tabs>
          <w:tab w:val="left" w:pos="5052"/>
        </w:tabs>
        <w:spacing w:before="0" w:after="0"/>
        <w:jc w:val="center"/>
        <w:rPr>
          <w:rFonts w:eastAsia="Calibri"/>
          <w:b/>
          <w:bCs/>
          <w:sz w:val="24"/>
          <w:szCs w:val="24"/>
          <w:lang w:bidi="ar-SY"/>
        </w:rPr>
      </w:pPr>
      <w:r w:rsidRPr="00943C6B">
        <w:rPr>
          <w:rFonts w:eastAsia="Calibri" w:hint="cs"/>
          <w:b/>
          <w:bCs/>
          <w:sz w:val="24"/>
          <w:szCs w:val="24"/>
          <w:rtl/>
          <w:lang w:bidi="ar-SY"/>
        </w:rPr>
        <w:t>المصدر: التقرير الوطني لتنافسية الاقتصاد السوري</w:t>
      </w:r>
    </w:p>
    <w:p w:rsidR="00943C6B" w:rsidRPr="00943C6B" w:rsidRDefault="00943C6B" w:rsidP="00943C6B">
      <w:pPr>
        <w:tabs>
          <w:tab w:val="left" w:pos="5052"/>
        </w:tabs>
        <w:spacing w:before="0"/>
        <w:jc w:val="both"/>
        <w:rPr>
          <w:rFonts w:eastAsia="Calibri"/>
          <w:sz w:val="28"/>
          <w:szCs w:val="28"/>
          <w:rtl/>
          <w:lang w:bidi="ar-SY"/>
        </w:rPr>
      </w:pPr>
    </w:p>
    <w:p w:rsidR="00AA75C9" w:rsidRDefault="00943C6B" w:rsidP="00B846A5">
      <w:pPr>
        <w:tabs>
          <w:tab w:val="left" w:pos="5052"/>
        </w:tabs>
        <w:spacing w:before="0"/>
        <w:jc w:val="both"/>
        <w:rPr>
          <w:rFonts w:eastAsia="Calibri"/>
          <w:szCs w:val="32"/>
          <w:rtl/>
          <w:lang w:bidi="ar-SY"/>
        </w:rPr>
      </w:pPr>
      <w:r w:rsidRPr="00943C6B">
        <w:rPr>
          <w:rFonts w:eastAsia="Calibri"/>
          <w:szCs w:val="32"/>
          <w:rtl/>
          <w:lang w:bidi="ar-SY"/>
        </w:rPr>
        <w:t>وبالمحصلة</w:t>
      </w:r>
      <w:r w:rsidR="00AA52DD">
        <w:rPr>
          <w:rFonts w:eastAsia="Calibri" w:hint="cs"/>
          <w:szCs w:val="32"/>
          <w:rtl/>
          <w:lang w:bidi="ar-SY"/>
        </w:rPr>
        <w:t>،</w:t>
      </w:r>
      <w:r w:rsidRPr="00943C6B">
        <w:rPr>
          <w:rFonts w:eastAsia="Calibri"/>
          <w:szCs w:val="32"/>
          <w:rtl/>
          <w:lang w:bidi="ar-SY"/>
        </w:rPr>
        <w:t xml:space="preserve"> لم يتمكن النظام التعليمي</w:t>
      </w:r>
      <w:r w:rsidR="000E3DA9">
        <w:rPr>
          <w:rFonts w:eastAsia="Calibri" w:hint="cs"/>
          <w:szCs w:val="32"/>
          <w:rtl/>
          <w:lang w:bidi="ar-SY"/>
        </w:rPr>
        <w:t>ُّ</w:t>
      </w:r>
      <w:r w:rsidRPr="00943C6B">
        <w:rPr>
          <w:rFonts w:eastAsia="Calibri"/>
          <w:szCs w:val="32"/>
          <w:rtl/>
          <w:lang w:bidi="ar-SY"/>
        </w:rPr>
        <w:t xml:space="preserve"> في سورية، رغم نجاحاته النسبية في خفض نسب الأمية ونشر التعليم وتوفيره لقطاعات واسعة من السوريين في المدن والأرياف، من التحول إلى محفز للنمو الاقتصادي</w:t>
      </w:r>
      <w:r w:rsidRPr="00943C6B">
        <w:rPr>
          <w:rFonts w:eastAsia="Calibri" w:hint="cs"/>
          <w:szCs w:val="32"/>
          <w:rtl/>
          <w:lang w:bidi="ar-SY"/>
        </w:rPr>
        <w:t>،</w:t>
      </w:r>
      <w:r w:rsidRPr="00943C6B">
        <w:rPr>
          <w:rFonts w:eastAsia="Calibri"/>
          <w:szCs w:val="32"/>
          <w:rtl/>
          <w:lang w:bidi="ar-SY"/>
        </w:rPr>
        <w:t xml:space="preserve"> وإلى محرك أساس لدفع </w:t>
      </w:r>
      <w:r w:rsidR="00AA52DD">
        <w:rPr>
          <w:rFonts w:eastAsia="Calibri" w:hint="cs"/>
          <w:szCs w:val="32"/>
          <w:rtl/>
          <w:lang w:bidi="ar-SY"/>
        </w:rPr>
        <w:t>الإنتاجية</w:t>
      </w:r>
      <w:r w:rsidR="00AA52DD">
        <w:rPr>
          <w:rFonts w:eastAsia="Calibri"/>
          <w:szCs w:val="32"/>
          <w:rtl/>
          <w:lang w:bidi="ar-SY"/>
        </w:rPr>
        <w:t xml:space="preserve"> وزيادة الدخل القومي، </w:t>
      </w:r>
      <w:r w:rsidR="00AA52DD">
        <w:rPr>
          <w:rFonts w:eastAsia="Calibri" w:hint="cs"/>
          <w:szCs w:val="32"/>
          <w:rtl/>
          <w:lang w:bidi="ar-SY"/>
        </w:rPr>
        <w:t>أ</w:t>
      </w:r>
      <w:r w:rsidR="00AA52DD">
        <w:rPr>
          <w:rFonts w:eastAsia="Calibri"/>
          <w:szCs w:val="32"/>
          <w:rtl/>
          <w:lang w:bidi="ar-SY"/>
        </w:rPr>
        <w:t xml:space="preserve">ي </w:t>
      </w:r>
      <w:r w:rsidR="00AA52DD">
        <w:rPr>
          <w:rFonts w:eastAsia="Calibri" w:hint="cs"/>
          <w:szCs w:val="32"/>
          <w:rtl/>
          <w:lang w:bidi="ar-SY"/>
        </w:rPr>
        <w:t>إ</w:t>
      </w:r>
      <w:r w:rsidRPr="00943C6B">
        <w:rPr>
          <w:rFonts w:eastAsia="Calibri"/>
          <w:szCs w:val="32"/>
          <w:rtl/>
          <w:lang w:bidi="ar-SY"/>
        </w:rPr>
        <w:t>ن مردوديته الاقتصادية بقيت ضعيفة</w:t>
      </w:r>
      <w:r w:rsidR="00AA52DD">
        <w:rPr>
          <w:rFonts w:eastAsia="Calibri" w:hint="cs"/>
          <w:szCs w:val="32"/>
          <w:rtl/>
          <w:lang w:bidi="ar-SY"/>
        </w:rPr>
        <w:t>،</w:t>
      </w:r>
      <w:r w:rsidRPr="00943C6B">
        <w:rPr>
          <w:rFonts w:eastAsia="Calibri"/>
          <w:szCs w:val="32"/>
          <w:rtl/>
          <w:lang w:bidi="ar-SY"/>
        </w:rPr>
        <w:t xml:space="preserve"> ولم تنعكس بصورة فعالة على مستوى </w:t>
      </w:r>
      <w:r w:rsidR="000C6CE9" w:rsidRPr="00B846A5">
        <w:rPr>
          <w:rFonts w:eastAsia="Calibri" w:hint="cs"/>
          <w:szCs w:val="32"/>
          <w:rtl/>
          <w:lang w:bidi="ar-SY"/>
        </w:rPr>
        <w:t>معيشة</w:t>
      </w:r>
      <w:r w:rsidRPr="00943C6B">
        <w:rPr>
          <w:rFonts w:eastAsia="Calibri"/>
          <w:szCs w:val="32"/>
          <w:rtl/>
          <w:lang w:bidi="ar-SY"/>
        </w:rPr>
        <w:t xml:space="preserve"> خر</w:t>
      </w:r>
      <w:r w:rsidR="000C6CE9">
        <w:rPr>
          <w:rFonts w:eastAsia="Calibri" w:hint="cs"/>
          <w:szCs w:val="32"/>
          <w:rtl/>
          <w:lang w:bidi="ar-SY"/>
        </w:rPr>
        <w:t>ّ</w:t>
      </w:r>
      <w:r w:rsidRPr="00943C6B">
        <w:rPr>
          <w:rFonts w:eastAsia="Calibri"/>
          <w:szCs w:val="32"/>
          <w:rtl/>
          <w:lang w:bidi="ar-SY"/>
        </w:rPr>
        <w:t>يجيه</w:t>
      </w:r>
      <w:r w:rsidRPr="00943C6B">
        <w:rPr>
          <w:rFonts w:eastAsia="Calibri" w:hint="cs"/>
          <w:szCs w:val="32"/>
          <w:rtl/>
          <w:lang w:bidi="ar-SY"/>
        </w:rPr>
        <w:t xml:space="preserve"> </w:t>
      </w:r>
      <w:r w:rsidRPr="00943C6B">
        <w:rPr>
          <w:rFonts w:eastAsia="Calibri"/>
          <w:szCs w:val="32"/>
          <w:rtl/>
          <w:lang w:bidi="ar-SY"/>
        </w:rPr>
        <w:t xml:space="preserve">الذين </w:t>
      </w:r>
      <w:r w:rsidRPr="00943C6B">
        <w:rPr>
          <w:rFonts w:eastAsia="Calibri" w:hint="cs"/>
          <w:szCs w:val="32"/>
          <w:rtl/>
          <w:lang w:bidi="ar-SY"/>
        </w:rPr>
        <w:t>أُ</w:t>
      </w:r>
      <w:r w:rsidRPr="00943C6B">
        <w:rPr>
          <w:rFonts w:eastAsia="Calibri"/>
          <w:szCs w:val="32"/>
          <w:rtl/>
          <w:lang w:bidi="ar-SY"/>
        </w:rPr>
        <w:t>جبروا على البحث عن فرص و</w:t>
      </w:r>
      <w:r w:rsidRPr="00943C6B">
        <w:rPr>
          <w:rFonts w:eastAsia="Calibri" w:hint="cs"/>
          <w:szCs w:val="32"/>
          <w:rtl/>
          <w:lang w:bidi="ar-SY"/>
        </w:rPr>
        <w:t>أ</w:t>
      </w:r>
      <w:r w:rsidRPr="00943C6B">
        <w:rPr>
          <w:rFonts w:eastAsia="Calibri"/>
          <w:szCs w:val="32"/>
          <w:rtl/>
          <w:lang w:bidi="ar-SY"/>
        </w:rPr>
        <w:t>عمال إضافية لرفع دخلهم</w:t>
      </w:r>
      <w:r w:rsidRPr="00943C6B">
        <w:rPr>
          <w:rFonts w:eastAsia="Calibri" w:hint="cs"/>
          <w:szCs w:val="32"/>
          <w:rtl/>
          <w:lang w:bidi="ar-SY"/>
        </w:rPr>
        <w:t>،</w:t>
      </w:r>
      <w:r w:rsidRPr="00943C6B">
        <w:rPr>
          <w:rFonts w:eastAsia="Calibri"/>
          <w:szCs w:val="32"/>
          <w:rtl/>
          <w:lang w:bidi="ar-SY"/>
        </w:rPr>
        <w:t xml:space="preserve"> ال</w:t>
      </w:r>
      <w:r w:rsidRPr="00943C6B">
        <w:rPr>
          <w:rFonts w:eastAsia="Calibri" w:hint="cs"/>
          <w:szCs w:val="32"/>
          <w:rtl/>
          <w:lang w:bidi="ar-SY"/>
        </w:rPr>
        <w:t>أ</w:t>
      </w:r>
      <w:r w:rsidRPr="00943C6B">
        <w:rPr>
          <w:rFonts w:eastAsia="Calibri"/>
          <w:szCs w:val="32"/>
          <w:rtl/>
          <w:lang w:bidi="ar-SY"/>
        </w:rPr>
        <w:t>مر الذي أثر</w:t>
      </w:r>
      <w:r w:rsidR="00AA52DD">
        <w:rPr>
          <w:rFonts w:eastAsia="Calibri" w:hint="cs"/>
          <w:szCs w:val="32"/>
          <w:rtl/>
          <w:lang w:bidi="ar-SY"/>
        </w:rPr>
        <w:t>،</w:t>
      </w:r>
      <w:r w:rsidRPr="00943C6B">
        <w:rPr>
          <w:rFonts w:eastAsia="Calibri"/>
          <w:szCs w:val="32"/>
          <w:rtl/>
          <w:lang w:bidi="ar-SY"/>
        </w:rPr>
        <w:t xml:space="preserve"> وبشكل سلبي وعميق</w:t>
      </w:r>
      <w:r w:rsidR="00AA52DD">
        <w:rPr>
          <w:rFonts w:eastAsia="Calibri" w:hint="cs"/>
          <w:szCs w:val="32"/>
          <w:rtl/>
          <w:lang w:bidi="ar-SY"/>
        </w:rPr>
        <w:t>،</w:t>
      </w:r>
      <w:r w:rsidRPr="00943C6B">
        <w:rPr>
          <w:rFonts w:eastAsia="Calibri"/>
          <w:szCs w:val="32"/>
          <w:rtl/>
          <w:lang w:bidi="ar-SY"/>
        </w:rPr>
        <w:t xml:space="preserve"> </w:t>
      </w:r>
      <w:r w:rsidRPr="00943C6B">
        <w:rPr>
          <w:rFonts w:eastAsia="Calibri" w:hint="cs"/>
          <w:szCs w:val="32"/>
          <w:rtl/>
          <w:lang w:bidi="ar-SY"/>
        </w:rPr>
        <w:t>في</w:t>
      </w:r>
      <w:r w:rsidRPr="00943C6B">
        <w:rPr>
          <w:rFonts w:eastAsia="Calibri"/>
          <w:szCs w:val="32"/>
          <w:rtl/>
          <w:lang w:bidi="ar-SY"/>
        </w:rPr>
        <w:t xml:space="preserve"> العملية</w:t>
      </w:r>
      <w:r w:rsidR="00AA52DD">
        <w:rPr>
          <w:rFonts w:eastAsia="Calibri"/>
          <w:szCs w:val="32"/>
          <w:rtl/>
          <w:lang w:bidi="ar-SY"/>
        </w:rPr>
        <w:t xml:space="preserve"> التعليمية ونوعية مخرجاتها، بل </w:t>
      </w:r>
      <w:r w:rsidRPr="00943C6B">
        <w:rPr>
          <w:rFonts w:eastAsia="Calibri"/>
          <w:szCs w:val="32"/>
          <w:rtl/>
          <w:lang w:bidi="ar-SY"/>
        </w:rPr>
        <w:t>امتد ذلك ال</w:t>
      </w:r>
      <w:r w:rsidRPr="00943C6B">
        <w:rPr>
          <w:rFonts w:eastAsia="Calibri" w:hint="cs"/>
          <w:szCs w:val="32"/>
          <w:rtl/>
          <w:lang w:bidi="ar-SY"/>
        </w:rPr>
        <w:t>أ</w:t>
      </w:r>
      <w:r w:rsidRPr="00943C6B">
        <w:rPr>
          <w:rFonts w:eastAsia="Calibri"/>
          <w:szCs w:val="32"/>
          <w:rtl/>
          <w:lang w:bidi="ar-SY"/>
        </w:rPr>
        <w:t>ثر إلى تدني مكان</w:t>
      </w:r>
      <w:r w:rsidR="00AA52DD">
        <w:rPr>
          <w:rFonts w:eastAsia="Calibri"/>
          <w:szCs w:val="32"/>
          <w:rtl/>
          <w:lang w:bidi="ar-SY"/>
        </w:rPr>
        <w:t xml:space="preserve">ة العلم والمعرفة اجتماعياً، أي </w:t>
      </w:r>
      <w:r w:rsidR="00AA52DD">
        <w:rPr>
          <w:rFonts w:eastAsia="Calibri" w:hint="cs"/>
          <w:szCs w:val="32"/>
          <w:rtl/>
          <w:lang w:bidi="ar-SY"/>
        </w:rPr>
        <w:t>إ</w:t>
      </w:r>
      <w:r w:rsidRPr="00943C6B">
        <w:rPr>
          <w:rFonts w:eastAsia="Calibri"/>
          <w:szCs w:val="32"/>
          <w:rtl/>
          <w:lang w:bidi="ar-SY"/>
        </w:rPr>
        <w:t>ن العائد من التعليم قد تراجع مادياً واجتماعياً، فأخذت النخب المتعلمة تشعر بالهامشية والاغتراب</w:t>
      </w:r>
      <w:r w:rsidRPr="00943C6B">
        <w:rPr>
          <w:rFonts w:eastAsia="Calibri" w:hint="cs"/>
          <w:szCs w:val="32"/>
          <w:rtl/>
          <w:lang w:bidi="ar-SY"/>
        </w:rPr>
        <w:t>،</w:t>
      </w:r>
      <w:r w:rsidRPr="00943C6B">
        <w:rPr>
          <w:rFonts w:eastAsia="Calibri"/>
          <w:szCs w:val="32"/>
          <w:rtl/>
          <w:lang w:bidi="ar-SY"/>
        </w:rPr>
        <w:t xml:space="preserve"> وتغير نظرتها إلى نفسها وأدوارها بالتوازي مع تغير نظرة المجتمع لها.</w:t>
      </w:r>
    </w:p>
    <w:p w:rsidR="00AA75C9" w:rsidRDefault="00AA75C9" w:rsidP="00FB7EE9">
      <w:pPr>
        <w:tabs>
          <w:tab w:val="left" w:pos="5052"/>
        </w:tabs>
        <w:spacing w:before="0"/>
        <w:jc w:val="both"/>
        <w:rPr>
          <w:rFonts w:eastAsia="Calibri"/>
          <w:szCs w:val="32"/>
          <w:rtl/>
          <w:lang w:bidi="ar-SY"/>
        </w:rPr>
      </w:pPr>
    </w:p>
    <w:p w:rsidR="00AA75C9" w:rsidRPr="00AA75C9" w:rsidRDefault="00AA75C9" w:rsidP="006E5B7D">
      <w:pPr>
        <w:tabs>
          <w:tab w:val="left" w:pos="5052"/>
        </w:tabs>
        <w:spacing w:before="0"/>
        <w:jc w:val="center"/>
        <w:rPr>
          <w:rFonts w:eastAsia="Calibri"/>
          <w:b/>
          <w:bCs/>
          <w:sz w:val="28"/>
          <w:szCs w:val="28"/>
          <w:rtl/>
          <w:lang w:bidi="ar-SY"/>
        </w:rPr>
      </w:pPr>
      <w:r w:rsidRPr="00AA75C9">
        <w:rPr>
          <w:rFonts w:eastAsia="Calibri" w:hint="cs"/>
          <w:b/>
          <w:bCs/>
          <w:sz w:val="28"/>
          <w:szCs w:val="28"/>
          <w:rtl/>
          <w:lang w:bidi="ar-SY"/>
        </w:rPr>
        <w:t>الشكل رقم (</w:t>
      </w:r>
      <w:r w:rsidR="006E5B7D">
        <w:rPr>
          <w:rFonts w:eastAsia="Calibri"/>
          <w:b/>
          <w:bCs/>
          <w:sz w:val="28"/>
          <w:szCs w:val="28"/>
          <w:lang w:bidi="ar-SY"/>
        </w:rPr>
        <w:t>3</w:t>
      </w:r>
      <w:r w:rsidRPr="00AA75C9">
        <w:rPr>
          <w:rFonts w:eastAsia="Calibri" w:hint="cs"/>
          <w:b/>
          <w:bCs/>
          <w:sz w:val="28"/>
          <w:szCs w:val="28"/>
          <w:rtl/>
          <w:lang w:bidi="ar-SY"/>
        </w:rPr>
        <w:t>)</w:t>
      </w:r>
    </w:p>
    <w:p w:rsidR="009470BA" w:rsidRDefault="00806917" w:rsidP="00FB7EE9">
      <w:pPr>
        <w:tabs>
          <w:tab w:val="left" w:pos="5052"/>
        </w:tabs>
        <w:spacing w:before="0"/>
        <w:jc w:val="both"/>
        <w:rPr>
          <w:rFonts w:eastAsia="Calibri"/>
          <w:szCs w:val="32"/>
          <w:rtl/>
          <w:lang w:bidi="ar-SY"/>
        </w:rPr>
      </w:pPr>
      <w:r w:rsidRPr="00806917">
        <w:rPr>
          <w:noProof/>
        </w:rPr>
        <w:drawing>
          <wp:inline distT="0" distB="0" distL="0" distR="0">
            <wp:extent cx="5591175" cy="1409700"/>
            <wp:effectExtent l="0" t="0" r="9525" b="0"/>
            <wp:docPr id="2" name="Picture 2" descr="C:\Users\nours\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rs\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1409700"/>
                    </a:xfrm>
                    <a:prstGeom prst="rect">
                      <a:avLst/>
                    </a:prstGeom>
                    <a:noFill/>
                    <a:ln>
                      <a:noFill/>
                    </a:ln>
                  </pic:spPr>
                </pic:pic>
              </a:graphicData>
            </a:graphic>
          </wp:inline>
        </w:drawing>
      </w:r>
    </w:p>
    <w:p w:rsidR="00AA75C9" w:rsidRDefault="000C6CE9" w:rsidP="00B846A5">
      <w:pPr>
        <w:tabs>
          <w:tab w:val="left" w:pos="5052"/>
        </w:tabs>
        <w:spacing w:before="0"/>
        <w:jc w:val="both"/>
        <w:rPr>
          <w:rFonts w:eastAsia="Calibri"/>
          <w:szCs w:val="32"/>
          <w:rtl/>
          <w:lang w:bidi="ar-SY"/>
        </w:rPr>
      </w:pPr>
      <w:r>
        <w:rPr>
          <w:rFonts w:eastAsia="Calibri" w:hint="cs"/>
          <w:szCs w:val="32"/>
          <w:rtl/>
          <w:lang w:bidi="ar-SY"/>
        </w:rPr>
        <w:t xml:space="preserve">      </w:t>
      </w:r>
      <w:r w:rsidR="00AA75C9">
        <w:rPr>
          <w:rFonts w:eastAsia="Calibri" w:hint="cs"/>
          <w:szCs w:val="32"/>
          <w:rtl/>
          <w:lang w:bidi="ar-SY"/>
        </w:rPr>
        <w:t>يوضح الشكل السابق أن</w:t>
      </w:r>
      <w:r>
        <w:rPr>
          <w:rFonts w:eastAsia="Calibri" w:hint="cs"/>
          <w:szCs w:val="32"/>
          <w:rtl/>
          <w:lang w:bidi="ar-SY"/>
        </w:rPr>
        <w:t>َّ</w:t>
      </w:r>
      <w:r w:rsidR="00AA75C9">
        <w:rPr>
          <w:rFonts w:eastAsia="Calibri" w:hint="cs"/>
          <w:szCs w:val="32"/>
          <w:rtl/>
          <w:lang w:bidi="ar-SY"/>
        </w:rPr>
        <w:t xml:space="preserve"> المستوى التعليمي</w:t>
      </w:r>
      <w:r w:rsidR="006A5376">
        <w:rPr>
          <w:rFonts w:eastAsia="Calibri" w:hint="cs"/>
          <w:szCs w:val="32"/>
          <w:rtl/>
          <w:lang w:bidi="ar-SY"/>
        </w:rPr>
        <w:t>ّ</w:t>
      </w:r>
      <w:r w:rsidR="00AA75C9">
        <w:rPr>
          <w:rFonts w:eastAsia="Calibri" w:hint="cs"/>
          <w:szCs w:val="32"/>
          <w:rtl/>
          <w:lang w:bidi="ar-SY"/>
        </w:rPr>
        <w:t xml:space="preserve"> لقوة العمل السوري</w:t>
      </w:r>
      <w:r w:rsidR="006A5376">
        <w:rPr>
          <w:rFonts w:eastAsia="Calibri" w:hint="cs"/>
          <w:szCs w:val="32"/>
          <w:rtl/>
          <w:lang w:bidi="ar-SY"/>
        </w:rPr>
        <w:t>ّ</w:t>
      </w:r>
      <w:r w:rsidR="00AA75C9">
        <w:rPr>
          <w:rFonts w:eastAsia="Calibri" w:hint="cs"/>
          <w:szCs w:val="32"/>
          <w:rtl/>
          <w:lang w:bidi="ar-SY"/>
        </w:rPr>
        <w:t>ة وبنسبة أكثر من 50% ما زال في مستوى الثانوية وما دون، الأمر الذي يدلل على انخفاض الطلب في سوق العمل على الشرائح الأكثر تعليماً، أي معاهد متوسطة وجامعية وفوق جامعية.</w:t>
      </w:r>
    </w:p>
    <w:p w:rsidR="00943C6B" w:rsidRDefault="00943C6B" w:rsidP="00B846A5">
      <w:pPr>
        <w:tabs>
          <w:tab w:val="left" w:pos="5052"/>
        </w:tabs>
        <w:spacing w:before="0"/>
        <w:jc w:val="both"/>
        <w:rPr>
          <w:rFonts w:eastAsia="Calibri"/>
          <w:szCs w:val="32"/>
          <w:rtl/>
          <w:lang w:bidi="ar-SY"/>
        </w:rPr>
      </w:pPr>
      <w:r w:rsidRPr="00943C6B">
        <w:rPr>
          <w:rFonts w:eastAsia="Calibri" w:hint="cs"/>
          <w:szCs w:val="32"/>
          <w:rtl/>
          <w:lang w:bidi="ar-SY"/>
        </w:rPr>
        <w:t xml:space="preserve">هذا، </w:t>
      </w:r>
      <w:r w:rsidRPr="00943C6B">
        <w:rPr>
          <w:rFonts w:eastAsia="Calibri"/>
          <w:szCs w:val="32"/>
          <w:rtl/>
          <w:lang w:bidi="ar-SY"/>
        </w:rPr>
        <w:t>ولأن</w:t>
      </w:r>
      <w:r w:rsidRPr="00943C6B">
        <w:rPr>
          <w:rFonts w:eastAsia="Calibri" w:hint="cs"/>
          <w:szCs w:val="32"/>
          <w:rtl/>
          <w:lang w:bidi="ar-SY"/>
        </w:rPr>
        <w:t xml:space="preserve"> العملي</w:t>
      </w:r>
      <w:r w:rsidR="006A5376">
        <w:rPr>
          <w:rFonts w:eastAsia="Calibri" w:hint="cs"/>
          <w:szCs w:val="32"/>
          <w:rtl/>
          <w:lang w:bidi="ar-SY"/>
        </w:rPr>
        <w:t>ّ</w:t>
      </w:r>
      <w:r w:rsidRPr="00943C6B">
        <w:rPr>
          <w:rFonts w:eastAsia="Calibri" w:hint="cs"/>
          <w:szCs w:val="32"/>
          <w:rtl/>
          <w:lang w:bidi="ar-SY"/>
        </w:rPr>
        <w:t>ة</w:t>
      </w:r>
      <w:r w:rsidRPr="00943C6B">
        <w:rPr>
          <w:rFonts w:eastAsia="Calibri"/>
          <w:szCs w:val="32"/>
          <w:rtl/>
          <w:lang w:bidi="ar-SY"/>
        </w:rPr>
        <w:t xml:space="preserve"> التعليم</w:t>
      </w:r>
      <w:r w:rsidR="006A5376">
        <w:rPr>
          <w:rFonts w:eastAsia="Calibri" w:hint="cs"/>
          <w:szCs w:val="32"/>
          <w:rtl/>
          <w:lang w:bidi="ar-SY"/>
        </w:rPr>
        <w:t>يّ</w:t>
      </w:r>
      <w:r w:rsidRPr="00943C6B">
        <w:rPr>
          <w:rFonts w:eastAsia="Calibri" w:hint="cs"/>
          <w:szCs w:val="32"/>
          <w:rtl/>
          <w:lang w:bidi="ar-SY"/>
        </w:rPr>
        <w:t>ة</w:t>
      </w:r>
      <w:r w:rsidRPr="00943C6B">
        <w:rPr>
          <w:rFonts w:eastAsia="Calibri"/>
          <w:szCs w:val="32"/>
          <w:rtl/>
          <w:lang w:bidi="ar-SY"/>
        </w:rPr>
        <w:t xml:space="preserve"> منظومة، ف</w:t>
      </w:r>
      <w:r w:rsidRPr="00943C6B">
        <w:rPr>
          <w:rFonts w:eastAsia="Calibri" w:hint="cs"/>
          <w:szCs w:val="32"/>
          <w:rtl/>
          <w:lang w:bidi="ar-SY"/>
        </w:rPr>
        <w:t>إ</w:t>
      </w:r>
      <w:r w:rsidRPr="00943C6B">
        <w:rPr>
          <w:rFonts w:eastAsia="Calibri"/>
          <w:szCs w:val="32"/>
          <w:rtl/>
          <w:lang w:bidi="ar-SY"/>
        </w:rPr>
        <w:t>ن</w:t>
      </w:r>
      <w:r w:rsidRPr="00943C6B">
        <w:rPr>
          <w:rFonts w:eastAsia="Calibri" w:hint="cs"/>
          <w:szCs w:val="32"/>
          <w:rtl/>
          <w:lang w:bidi="ar-SY"/>
        </w:rPr>
        <w:t>َّ</w:t>
      </w:r>
      <w:r w:rsidRPr="00943C6B">
        <w:rPr>
          <w:rFonts w:eastAsia="Calibri"/>
          <w:szCs w:val="32"/>
          <w:rtl/>
          <w:lang w:bidi="ar-SY"/>
        </w:rPr>
        <w:t xml:space="preserve"> النجاح في </w:t>
      </w:r>
      <w:r w:rsidRPr="00943C6B">
        <w:rPr>
          <w:rFonts w:eastAsia="Calibri" w:hint="cs"/>
          <w:szCs w:val="32"/>
          <w:rtl/>
          <w:lang w:bidi="ar-SY"/>
        </w:rPr>
        <w:t>إ</w:t>
      </w:r>
      <w:r w:rsidRPr="00943C6B">
        <w:rPr>
          <w:rFonts w:eastAsia="Calibri"/>
          <w:szCs w:val="32"/>
          <w:rtl/>
          <w:lang w:bidi="ar-SY"/>
        </w:rPr>
        <w:t>حدى حلقاتها لا يوصل إلى قطف الثمار وحده، إذ لا تنفصل قضايا ت</w:t>
      </w:r>
      <w:r w:rsidRPr="00943C6B">
        <w:rPr>
          <w:rFonts w:eastAsia="Calibri" w:hint="cs"/>
          <w:szCs w:val="32"/>
          <w:rtl/>
          <w:lang w:bidi="ar-SY"/>
        </w:rPr>
        <w:t>م</w:t>
      </w:r>
      <w:r w:rsidRPr="00943C6B">
        <w:rPr>
          <w:rFonts w:eastAsia="Calibri"/>
          <w:szCs w:val="32"/>
          <w:rtl/>
          <w:lang w:bidi="ar-SY"/>
        </w:rPr>
        <w:t>ويل التعليم وتشجيع البحث العلمي</w:t>
      </w:r>
      <w:r w:rsidR="000C6CE9">
        <w:rPr>
          <w:rFonts w:eastAsia="Calibri" w:hint="cs"/>
          <w:szCs w:val="32"/>
          <w:rtl/>
          <w:lang w:bidi="ar-SY"/>
        </w:rPr>
        <w:t>ّ</w:t>
      </w:r>
      <w:r w:rsidRPr="00943C6B">
        <w:rPr>
          <w:rFonts w:eastAsia="Calibri"/>
          <w:szCs w:val="32"/>
          <w:rtl/>
          <w:lang w:bidi="ar-SY"/>
        </w:rPr>
        <w:t xml:space="preserve"> </w:t>
      </w:r>
      <w:r w:rsidR="006A5376" w:rsidRPr="00B846A5">
        <w:rPr>
          <w:rFonts w:eastAsia="Calibri" w:hint="cs"/>
          <w:szCs w:val="32"/>
          <w:rtl/>
          <w:lang w:bidi="ar-SY"/>
        </w:rPr>
        <w:t>على</w:t>
      </w:r>
      <w:r w:rsidRPr="00943C6B">
        <w:rPr>
          <w:rFonts w:eastAsia="Calibri"/>
          <w:szCs w:val="32"/>
          <w:rtl/>
          <w:lang w:bidi="ar-SY"/>
        </w:rPr>
        <w:t xml:space="preserve"> البحث المستمر عن تجويد مستواه وعائديته، فالتعليم الذي لا يرتبط بسوق العمل سرعان ما يصطدم بمشكلة البطالة</w:t>
      </w:r>
      <w:r w:rsidRPr="00943C6B">
        <w:rPr>
          <w:rFonts w:eastAsia="Calibri" w:hint="cs"/>
          <w:szCs w:val="32"/>
          <w:rtl/>
          <w:lang w:bidi="ar-SY"/>
        </w:rPr>
        <w:t>،</w:t>
      </w:r>
      <w:r w:rsidRPr="00943C6B">
        <w:rPr>
          <w:rFonts w:eastAsia="Calibri"/>
          <w:szCs w:val="32"/>
          <w:rtl/>
          <w:lang w:bidi="ar-SY"/>
        </w:rPr>
        <w:t xml:space="preserve"> وينتج فجوة بين مخرجاته وحاجات السوق المرن</w:t>
      </w:r>
      <w:r w:rsidRPr="00943C6B">
        <w:rPr>
          <w:rFonts w:eastAsia="Calibri" w:hint="cs"/>
          <w:szCs w:val="32"/>
          <w:rtl/>
          <w:lang w:bidi="ar-SY"/>
        </w:rPr>
        <w:t>ة</w:t>
      </w:r>
      <w:r w:rsidRPr="00943C6B">
        <w:rPr>
          <w:rFonts w:eastAsia="Calibri"/>
          <w:szCs w:val="32"/>
          <w:rtl/>
          <w:lang w:bidi="ar-SY"/>
        </w:rPr>
        <w:t xml:space="preserve"> والمتغيرة، وبانخفاض العائد الاقتصادي ومن ثم الاجتماعي وحتى العائد الشخصي من التعليم</w:t>
      </w:r>
      <w:r w:rsidR="00AA52DD">
        <w:rPr>
          <w:rFonts w:eastAsia="Calibri" w:hint="cs"/>
          <w:szCs w:val="32"/>
          <w:rtl/>
          <w:lang w:bidi="ar-SY"/>
        </w:rPr>
        <w:t>،</w:t>
      </w:r>
      <w:r w:rsidRPr="00943C6B">
        <w:rPr>
          <w:rFonts w:eastAsia="Calibri"/>
          <w:szCs w:val="32"/>
          <w:rtl/>
          <w:lang w:bidi="ar-SY"/>
        </w:rPr>
        <w:t xml:space="preserve"> تظهر ت</w:t>
      </w:r>
      <w:r w:rsidR="00AA52DD">
        <w:rPr>
          <w:rFonts w:eastAsia="Calibri"/>
          <w:szCs w:val="32"/>
          <w:rtl/>
          <w:lang w:bidi="ar-SY"/>
        </w:rPr>
        <w:t>وجهات وخيارات بديلة عند الشباب</w:t>
      </w:r>
      <w:r w:rsidR="00AA52DD">
        <w:rPr>
          <w:rFonts w:eastAsia="Calibri" w:hint="cs"/>
          <w:szCs w:val="32"/>
          <w:rtl/>
          <w:lang w:bidi="ar-SY"/>
        </w:rPr>
        <w:t>.</w:t>
      </w:r>
      <w:r w:rsidRPr="00943C6B">
        <w:rPr>
          <w:rFonts w:eastAsia="Calibri"/>
          <w:szCs w:val="32"/>
          <w:rtl/>
          <w:lang w:bidi="ar-SY"/>
        </w:rPr>
        <w:t xml:space="preserve"> وهي ليست أفضل بالضرورة</w:t>
      </w:r>
      <w:r w:rsidRPr="00943C6B">
        <w:rPr>
          <w:rFonts w:eastAsia="Calibri" w:hint="cs"/>
          <w:szCs w:val="32"/>
          <w:rtl/>
          <w:lang w:bidi="ar-SY"/>
        </w:rPr>
        <w:t>؛</w:t>
      </w:r>
      <w:r w:rsidRPr="00943C6B">
        <w:rPr>
          <w:rFonts w:eastAsia="Calibri"/>
          <w:szCs w:val="32"/>
          <w:rtl/>
          <w:lang w:bidi="ar-SY"/>
        </w:rPr>
        <w:t xml:space="preserve"> لأنها </w:t>
      </w:r>
      <w:r w:rsidRPr="00943C6B">
        <w:rPr>
          <w:rFonts w:eastAsia="Calibri" w:hint="cs"/>
          <w:szCs w:val="32"/>
          <w:rtl/>
          <w:lang w:bidi="ar-SY"/>
        </w:rPr>
        <w:t>غالباً</w:t>
      </w:r>
      <w:r w:rsidRPr="00943C6B">
        <w:rPr>
          <w:rFonts w:eastAsia="Calibri"/>
          <w:szCs w:val="32"/>
          <w:rtl/>
          <w:lang w:bidi="ar-SY"/>
        </w:rPr>
        <w:t xml:space="preserve"> ما تنشأ تحت ضغوط الحاجات والميل الاستهلاكي الطاغي</w:t>
      </w:r>
      <w:r w:rsidRPr="00943C6B">
        <w:rPr>
          <w:rFonts w:eastAsia="Calibri" w:hint="cs"/>
          <w:szCs w:val="32"/>
          <w:rtl/>
          <w:lang w:bidi="ar-SY"/>
        </w:rPr>
        <w:t>،</w:t>
      </w:r>
      <w:r w:rsidRPr="00943C6B">
        <w:rPr>
          <w:rFonts w:eastAsia="Calibri"/>
          <w:szCs w:val="32"/>
          <w:rtl/>
          <w:lang w:bidi="ar-SY"/>
        </w:rPr>
        <w:t xml:space="preserve"> ف</w:t>
      </w:r>
      <w:r w:rsidRPr="00943C6B">
        <w:rPr>
          <w:rFonts w:eastAsia="Calibri" w:hint="cs"/>
          <w:szCs w:val="32"/>
          <w:rtl/>
          <w:lang w:bidi="ar-SY"/>
        </w:rPr>
        <w:t>ت</w:t>
      </w:r>
      <w:r w:rsidRPr="00943C6B">
        <w:rPr>
          <w:rFonts w:eastAsia="Calibri"/>
          <w:szCs w:val="32"/>
          <w:rtl/>
          <w:lang w:bidi="ar-SY"/>
        </w:rPr>
        <w:t>ستسهل غالبية هؤلاء المهن وال</w:t>
      </w:r>
      <w:r w:rsidRPr="00943C6B">
        <w:rPr>
          <w:rFonts w:eastAsia="Calibri" w:hint="cs"/>
          <w:szCs w:val="32"/>
          <w:rtl/>
          <w:lang w:bidi="ar-SY"/>
        </w:rPr>
        <w:t>أ</w:t>
      </w:r>
      <w:r w:rsidRPr="00943C6B">
        <w:rPr>
          <w:rFonts w:eastAsia="Calibri"/>
          <w:szCs w:val="32"/>
          <w:rtl/>
          <w:lang w:bidi="ar-SY"/>
        </w:rPr>
        <w:t>عمال ذات الدخل ال</w:t>
      </w:r>
      <w:r w:rsidRPr="00943C6B">
        <w:rPr>
          <w:rFonts w:eastAsia="Calibri" w:hint="cs"/>
          <w:szCs w:val="32"/>
          <w:rtl/>
          <w:lang w:bidi="ar-SY"/>
        </w:rPr>
        <w:t>أ</w:t>
      </w:r>
      <w:r w:rsidRPr="00943C6B">
        <w:rPr>
          <w:rFonts w:eastAsia="Calibri"/>
          <w:szCs w:val="32"/>
          <w:rtl/>
          <w:lang w:bidi="ar-SY"/>
        </w:rPr>
        <w:t>على</w:t>
      </w:r>
      <w:r w:rsidR="00AA52DD">
        <w:rPr>
          <w:rFonts w:eastAsia="Calibri" w:hint="cs"/>
          <w:szCs w:val="32"/>
          <w:rtl/>
          <w:lang w:bidi="ar-SY"/>
        </w:rPr>
        <w:t>،</w:t>
      </w:r>
      <w:r w:rsidRPr="00943C6B">
        <w:rPr>
          <w:rFonts w:eastAsia="Calibri"/>
          <w:szCs w:val="32"/>
          <w:rtl/>
          <w:lang w:bidi="ar-SY"/>
        </w:rPr>
        <w:t xml:space="preserve"> بصرف النظر عن استدامتها ومشروعيتها ومدى ملا</w:t>
      </w:r>
      <w:r w:rsidRPr="00943C6B">
        <w:rPr>
          <w:rFonts w:eastAsia="Calibri" w:hint="cs"/>
          <w:szCs w:val="32"/>
          <w:rtl/>
          <w:lang w:bidi="ar-SY"/>
        </w:rPr>
        <w:t>ء</w:t>
      </w:r>
      <w:r w:rsidRPr="00943C6B">
        <w:rPr>
          <w:rFonts w:eastAsia="Calibri"/>
          <w:szCs w:val="32"/>
          <w:rtl/>
          <w:lang w:bidi="ar-SY"/>
        </w:rPr>
        <w:t>متها لقدراتهم وميولهم</w:t>
      </w:r>
      <w:r w:rsidR="00AA52DD">
        <w:rPr>
          <w:rFonts w:eastAsia="Calibri" w:hint="cs"/>
          <w:szCs w:val="32"/>
          <w:rtl/>
          <w:lang w:bidi="ar-SY"/>
        </w:rPr>
        <w:t>.</w:t>
      </w:r>
      <w:r w:rsidRPr="00943C6B">
        <w:rPr>
          <w:rFonts w:eastAsia="Calibri"/>
          <w:szCs w:val="32"/>
          <w:rtl/>
          <w:lang w:bidi="ar-SY"/>
        </w:rPr>
        <w:t xml:space="preserve"> وهكذا يفقد التعليم قدرته على أن يكون رافعة لصعود الهرم الاجتماعي واكتساب مزايا </w:t>
      </w:r>
      <w:r w:rsidR="00AA52DD" w:rsidRPr="00943C6B">
        <w:rPr>
          <w:rFonts w:eastAsia="Calibri" w:hint="cs"/>
          <w:szCs w:val="32"/>
          <w:rtl/>
          <w:lang w:bidi="ar-SY"/>
        </w:rPr>
        <w:t>أو مكانة</w:t>
      </w:r>
      <w:r w:rsidRPr="00943C6B">
        <w:rPr>
          <w:rFonts w:eastAsia="Calibri"/>
          <w:szCs w:val="32"/>
          <w:rtl/>
          <w:lang w:bidi="ar-SY"/>
        </w:rPr>
        <w:t xml:space="preserve"> أعلى</w:t>
      </w:r>
      <w:r w:rsidRPr="00943C6B">
        <w:rPr>
          <w:rFonts w:eastAsia="Calibri" w:hint="cs"/>
          <w:szCs w:val="32"/>
          <w:rtl/>
          <w:lang w:bidi="ar-SY"/>
        </w:rPr>
        <w:t>،</w:t>
      </w:r>
      <w:r w:rsidRPr="00943C6B">
        <w:rPr>
          <w:rFonts w:eastAsia="Calibri"/>
          <w:szCs w:val="32"/>
          <w:rtl/>
          <w:lang w:bidi="ar-SY"/>
        </w:rPr>
        <w:t xml:space="preserve"> وبذلك تخسر الطبقة الوسطى فاعلية التعليم والمعرفة</w:t>
      </w:r>
      <w:r w:rsidR="00AA52DD">
        <w:rPr>
          <w:rFonts w:eastAsia="Calibri" w:hint="cs"/>
          <w:szCs w:val="32"/>
          <w:rtl/>
          <w:lang w:bidi="ar-SY"/>
        </w:rPr>
        <w:t>،</w:t>
      </w:r>
      <w:r w:rsidR="00AA52DD">
        <w:rPr>
          <w:rFonts w:eastAsia="Calibri"/>
          <w:szCs w:val="32"/>
          <w:rtl/>
          <w:lang w:bidi="ar-SY"/>
        </w:rPr>
        <w:t xml:space="preserve"> وه</w:t>
      </w:r>
      <w:r w:rsidR="00AA52DD">
        <w:rPr>
          <w:rFonts w:eastAsia="Calibri" w:hint="cs"/>
          <w:szCs w:val="32"/>
          <w:rtl/>
          <w:lang w:bidi="ar-SY"/>
        </w:rPr>
        <w:t>ي</w:t>
      </w:r>
      <w:r w:rsidRPr="00943C6B">
        <w:rPr>
          <w:rFonts w:eastAsia="Calibri"/>
          <w:szCs w:val="32"/>
          <w:rtl/>
          <w:lang w:bidi="ar-SY"/>
        </w:rPr>
        <w:t xml:space="preserve"> أهم عناصر قوتها.</w:t>
      </w:r>
    </w:p>
    <w:p w:rsidR="00943C6B" w:rsidRDefault="00B846A5" w:rsidP="00B846A5">
      <w:pPr>
        <w:tabs>
          <w:tab w:val="left" w:pos="5052"/>
        </w:tabs>
        <w:spacing w:before="0"/>
        <w:jc w:val="both"/>
        <w:rPr>
          <w:rFonts w:eastAsia="Calibri"/>
          <w:szCs w:val="32"/>
          <w:rtl/>
          <w:lang w:bidi="ar-SY"/>
        </w:rPr>
      </w:pPr>
      <w:r w:rsidRPr="00912A38">
        <w:rPr>
          <w:rFonts w:eastAsia="Calibri" w:hint="cs"/>
          <w:b/>
          <w:bCs/>
          <w:szCs w:val="32"/>
          <w:rtl/>
          <w:lang w:bidi="ar-SY"/>
        </w:rPr>
        <w:t xml:space="preserve">يشكو </w:t>
      </w:r>
      <w:r>
        <w:rPr>
          <w:rFonts w:eastAsia="Calibri" w:hint="cs"/>
          <w:b/>
          <w:bCs/>
          <w:szCs w:val="32"/>
          <w:rtl/>
          <w:lang w:bidi="ar-SY"/>
        </w:rPr>
        <w:t>رأس</w:t>
      </w:r>
      <w:r w:rsidR="00943C6B" w:rsidRPr="00912A38">
        <w:rPr>
          <w:rFonts w:eastAsia="Calibri" w:hint="cs"/>
          <w:b/>
          <w:bCs/>
          <w:szCs w:val="32"/>
          <w:rtl/>
          <w:lang w:bidi="ar-SY"/>
        </w:rPr>
        <w:t xml:space="preserve"> المال البشري</w:t>
      </w:r>
      <w:r w:rsidR="006A5376">
        <w:rPr>
          <w:rFonts w:eastAsia="Calibri" w:hint="cs"/>
          <w:b/>
          <w:bCs/>
          <w:szCs w:val="32"/>
          <w:rtl/>
          <w:lang w:bidi="ar-SY"/>
        </w:rPr>
        <w:t>ّ</w:t>
      </w:r>
      <w:r w:rsidR="00943C6B" w:rsidRPr="00912A38">
        <w:rPr>
          <w:rFonts w:eastAsia="Calibri" w:hint="cs"/>
          <w:b/>
          <w:bCs/>
          <w:szCs w:val="32"/>
          <w:rtl/>
          <w:lang w:bidi="ar-SY"/>
        </w:rPr>
        <w:t xml:space="preserve"> في سورية</w:t>
      </w:r>
      <w:r w:rsidR="00AA52DD">
        <w:rPr>
          <w:rStyle w:val="FootnoteReference"/>
          <w:rFonts w:eastAsia="Calibri"/>
          <w:szCs w:val="32"/>
          <w:rtl/>
          <w:lang w:bidi="ar-SY"/>
        </w:rPr>
        <w:footnoteReference w:id="21"/>
      </w:r>
      <w:r w:rsidR="00943C6B" w:rsidRPr="00943C6B">
        <w:rPr>
          <w:rFonts w:eastAsia="Calibri" w:hint="cs"/>
          <w:szCs w:val="32"/>
          <w:rtl/>
          <w:lang w:bidi="ar-SY"/>
        </w:rPr>
        <w:t xml:space="preserve"> </w:t>
      </w:r>
      <w:r w:rsidR="00943C6B" w:rsidRPr="00912A38">
        <w:rPr>
          <w:rFonts w:eastAsia="Calibri" w:hint="cs"/>
          <w:b/>
          <w:bCs/>
          <w:szCs w:val="32"/>
          <w:rtl/>
          <w:lang w:bidi="ar-SY"/>
        </w:rPr>
        <w:t>من مشكلة</w:t>
      </w:r>
      <w:r w:rsidR="00943C6B" w:rsidRPr="00943C6B">
        <w:rPr>
          <w:rFonts w:eastAsia="Calibri" w:hint="cs"/>
          <w:szCs w:val="32"/>
          <w:rtl/>
          <w:lang w:bidi="ar-SY"/>
        </w:rPr>
        <w:t xml:space="preserve"> أخرى لا تقل تأثيراً عن تلك المتصلة بالتعليم والتدريب والبحث العلمي والعائد من التعليم، فضلاً عن بيئة العمل التي تحتضن الموارد البشرية، </w:t>
      </w:r>
      <w:r w:rsidR="00943C6B" w:rsidRPr="00943C6B">
        <w:rPr>
          <w:rFonts w:eastAsia="Calibri" w:hint="cs"/>
          <w:szCs w:val="32"/>
          <w:rtl/>
          <w:lang w:bidi="ar-SY"/>
        </w:rPr>
        <w:lastRenderedPageBreak/>
        <w:t>وهي مشكل</w:t>
      </w:r>
      <w:r w:rsidR="00AA52DD">
        <w:rPr>
          <w:rFonts w:eastAsia="Calibri" w:hint="cs"/>
          <w:szCs w:val="32"/>
          <w:rtl/>
          <w:lang w:bidi="ar-SY"/>
        </w:rPr>
        <w:t xml:space="preserve">ة </w:t>
      </w:r>
      <w:r w:rsidR="00AA52DD" w:rsidRPr="00912A38">
        <w:rPr>
          <w:rFonts w:eastAsia="Calibri" w:hint="cs"/>
          <w:b/>
          <w:bCs/>
          <w:szCs w:val="32"/>
          <w:rtl/>
          <w:lang w:bidi="ar-SY"/>
        </w:rPr>
        <w:t xml:space="preserve">هجرة النخب والكفاءات والعقول </w:t>
      </w:r>
      <w:r w:rsidR="00943C6B" w:rsidRPr="00912A38">
        <w:rPr>
          <w:rFonts w:eastAsia="Calibri" w:hint="cs"/>
          <w:b/>
          <w:bCs/>
          <w:szCs w:val="32"/>
          <w:rtl/>
          <w:lang w:bidi="ar-SY"/>
        </w:rPr>
        <w:t>التي تسبب نزيفاً تنموياً وبشرياً حاداً للرأسمال البشري في سورية</w:t>
      </w:r>
      <w:r w:rsidR="00943C6B" w:rsidRPr="00943C6B">
        <w:rPr>
          <w:rFonts w:eastAsia="Calibri" w:hint="cs"/>
          <w:szCs w:val="32"/>
          <w:rtl/>
          <w:lang w:bidi="ar-SY"/>
        </w:rPr>
        <w:t xml:space="preserve">، كمحصلة لتفاعل العوامل السابقة من طرف، وكواحدة من نتائج انتقال النخب والكفاءات في سوق العمل الدولية والإقليمية من طرف آخر. إذ تخسر البلدان المصدرة للأدمغة بعضاً من أفضل مواهب وقدرات ومهارات أبنائها، إلى جانب خسارتها للموارد المالية والوقت اللازمين لتأهيل وتعليم هؤلاء، فضلاً عن فقدانها للأثر التراكمي لوجود هؤلاء المبدعين في مجتمعها واقتصادها وإداراتها. </w:t>
      </w:r>
      <w:r w:rsidR="000C6CE9" w:rsidRPr="00B846A5">
        <w:rPr>
          <w:rFonts w:eastAsia="Calibri" w:hint="cs"/>
          <w:szCs w:val="32"/>
          <w:rtl/>
          <w:lang w:bidi="ar-SY"/>
        </w:rPr>
        <w:t>ورغم</w:t>
      </w:r>
      <w:r w:rsidR="00943C6B" w:rsidRPr="00943C6B">
        <w:rPr>
          <w:rFonts w:eastAsia="Calibri" w:hint="cs"/>
          <w:szCs w:val="32"/>
          <w:rtl/>
          <w:lang w:bidi="ar-SY"/>
        </w:rPr>
        <w:t xml:space="preserve"> الأثر الإيجابي الذي تتركه تحويلات هؤلاء المغتربين المالية، </w:t>
      </w:r>
      <w:r w:rsidR="00AA52DD">
        <w:rPr>
          <w:rFonts w:eastAsia="Calibri" w:hint="cs"/>
          <w:szCs w:val="32"/>
          <w:rtl/>
          <w:lang w:bidi="ar-SY"/>
        </w:rPr>
        <w:t>فإن</w:t>
      </w:r>
      <w:r w:rsidR="00943C6B" w:rsidRPr="00943C6B">
        <w:rPr>
          <w:rFonts w:eastAsia="Calibri" w:hint="cs"/>
          <w:szCs w:val="32"/>
          <w:rtl/>
          <w:lang w:bidi="ar-SY"/>
        </w:rPr>
        <w:t xml:space="preserve"> الكسب الحقيقي يحصل للبلدان الجاذبة للكفاءات</w:t>
      </w:r>
      <w:r w:rsidR="00AA52DD">
        <w:rPr>
          <w:rFonts w:eastAsia="Calibri" w:hint="cs"/>
          <w:szCs w:val="32"/>
          <w:rtl/>
          <w:lang w:bidi="ar-SY"/>
        </w:rPr>
        <w:t>،</w:t>
      </w:r>
      <w:r w:rsidR="00943C6B" w:rsidRPr="00943C6B">
        <w:rPr>
          <w:rFonts w:eastAsia="Calibri" w:hint="cs"/>
          <w:szCs w:val="32"/>
          <w:rtl/>
          <w:lang w:bidi="ar-SY"/>
        </w:rPr>
        <w:t xml:space="preserve"> بسبب المزايا التي تمتلكها والتسهيلات والإغراءات التي تقدمها للنخب</w:t>
      </w:r>
      <w:r w:rsidR="00AA52DD">
        <w:rPr>
          <w:rFonts w:eastAsia="Calibri" w:hint="cs"/>
          <w:szCs w:val="32"/>
          <w:rtl/>
          <w:lang w:bidi="ar-SY"/>
        </w:rPr>
        <w:t>،</w:t>
      </w:r>
      <w:r w:rsidR="00943C6B" w:rsidRPr="00943C6B">
        <w:rPr>
          <w:rFonts w:eastAsia="Calibri" w:hint="cs"/>
          <w:szCs w:val="32"/>
          <w:rtl/>
          <w:lang w:bidi="ar-SY"/>
        </w:rPr>
        <w:t xml:space="preserve"> سواء أكانت مالية أم بحثية أم حضارية، وهذا تجسيد للقول المشهور: "إن العقول مثل القلوب تذهب حيث تلقى الاهتمام والتقدير".</w:t>
      </w:r>
    </w:p>
    <w:p w:rsidR="00943C6B" w:rsidRDefault="00943C6B" w:rsidP="009470BA">
      <w:pPr>
        <w:tabs>
          <w:tab w:val="left" w:pos="5052"/>
        </w:tabs>
        <w:spacing w:before="0"/>
        <w:jc w:val="both"/>
        <w:rPr>
          <w:rFonts w:eastAsia="Calibri"/>
          <w:szCs w:val="32"/>
          <w:rtl/>
          <w:lang w:bidi="ar-SY"/>
        </w:rPr>
      </w:pPr>
      <w:r w:rsidRPr="00943C6B">
        <w:rPr>
          <w:rFonts w:eastAsia="Calibri" w:hint="cs"/>
          <w:szCs w:val="32"/>
          <w:rtl/>
          <w:lang w:bidi="ar-SY"/>
        </w:rPr>
        <w:t>لم تستثمر سورية في مغتربيها ولم تتمكن من بناء صلات وروابط دائمة معهم، إذ اقتصر الاهتمام بهم على قيام وزارة المغتربين على التواصل معهم وإقامة مؤتمرين لهم أسفرا عن تسهيل زيارة المغتربين لوطنهم وحل بعض مشكلاتهم، لكن هذه الجهود لم تصل إلى بناء قاعدة بيانات عنهم</w:t>
      </w:r>
      <w:r w:rsidR="00AA52DD">
        <w:rPr>
          <w:rFonts w:eastAsia="Calibri" w:hint="cs"/>
          <w:szCs w:val="32"/>
          <w:rtl/>
          <w:lang w:bidi="ar-SY"/>
        </w:rPr>
        <w:t>،</w:t>
      </w:r>
      <w:r w:rsidRPr="00943C6B">
        <w:rPr>
          <w:rFonts w:eastAsia="Calibri" w:hint="cs"/>
          <w:szCs w:val="32"/>
          <w:rtl/>
          <w:lang w:bidi="ar-SY"/>
        </w:rPr>
        <w:t xml:space="preserve"> ولا عن تصور أو خطة للاستفادة من إمكانياتهم، رغم وجود منظمة "نوستيا" التي أقامها العلماء والفنيون السوريون للاهتمام بشؤونهم في بلدان الاغتراب.</w:t>
      </w:r>
    </w:p>
    <w:p w:rsidR="000C6CE9" w:rsidRPr="009470BA" w:rsidRDefault="000C6CE9" w:rsidP="009470BA">
      <w:pPr>
        <w:tabs>
          <w:tab w:val="left" w:pos="5052"/>
        </w:tabs>
        <w:spacing w:before="0"/>
        <w:jc w:val="both"/>
        <w:rPr>
          <w:rFonts w:eastAsia="Calibri"/>
          <w:szCs w:val="32"/>
          <w:rtl/>
          <w:lang w:bidi="ar-SY"/>
        </w:rPr>
      </w:pPr>
    </w:p>
    <w:p w:rsidR="00EC6BEB" w:rsidRDefault="0099796D" w:rsidP="00202D4D">
      <w:pPr>
        <w:spacing w:after="0"/>
        <w:jc w:val="both"/>
        <w:rPr>
          <w:b/>
          <w:bCs/>
          <w:sz w:val="48"/>
          <w:szCs w:val="32"/>
          <w:rtl/>
          <w:lang w:bidi="ar-SY"/>
        </w:rPr>
      </w:pPr>
      <w:r>
        <w:rPr>
          <w:rFonts w:hint="cs"/>
          <w:b/>
          <w:bCs/>
          <w:sz w:val="48"/>
          <w:szCs w:val="32"/>
          <w:rtl/>
          <w:lang w:bidi="ar-SY"/>
        </w:rPr>
        <w:t xml:space="preserve">رابعاً- </w:t>
      </w:r>
      <w:r w:rsidR="00EC6BEB">
        <w:rPr>
          <w:rFonts w:hint="cs"/>
          <w:b/>
          <w:bCs/>
          <w:sz w:val="48"/>
          <w:szCs w:val="32"/>
          <w:rtl/>
          <w:lang w:bidi="ar-SY"/>
        </w:rPr>
        <w:t>التجربة الهندية في ال</w:t>
      </w:r>
      <w:r w:rsidR="00FB7EE9">
        <w:rPr>
          <w:rFonts w:hint="cs"/>
          <w:b/>
          <w:bCs/>
          <w:sz w:val="48"/>
          <w:szCs w:val="32"/>
          <w:rtl/>
          <w:lang w:bidi="ar-SY"/>
        </w:rPr>
        <w:t>تعامل مع هجرة الكفاءات والأدمغة</w:t>
      </w:r>
    </w:p>
    <w:p w:rsidR="00EC6BEB" w:rsidRDefault="00563688" w:rsidP="00B846A5">
      <w:pPr>
        <w:spacing w:after="0"/>
        <w:jc w:val="both"/>
        <w:rPr>
          <w:sz w:val="48"/>
          <w:szCs w:val="32"/>
          <w:rtl/>
          <w:lang w:bidi="ar-SY"/>
        </w:rPr>
      </w:pPr>
      <w:r>
        <w:rPr>
          <w:rFonts w:hint="cs"/>
          <w:sz w:val="48"/>
          <w:szCs w:val="32"/>
          <w:rtl/>
          <w:lang w:bidi="ar-SY"/>
        </w:rPr>
        <w:t>بعد أن أصبحت ظاهرة انتقال العمالة الخبيرة والماهرة جزءاً من ملامح الاقتصاد العالمي الجديد، تنامى الاهتمام بها</w:t>
      </w:r>
      <w:r w:rsidR="002E359C">
        <w:rPr>
          <w:rFonts w:hint="cs"/>
          <w:sz w:val="48"/>
          <w:szCs w:val="32"/>
          <w:rtl/>
          <w:lang w:bidi="ar-SY"/>
        </w:rPr>
        <w:t>، سواء</w:t>
      </w:r>
      <w:r>
        <w:rPr>
          <w:rFonts w:hint="cs"/>
          <w:sz w:val="48"/>
          <w:szCs w:val="32"/>
          <w:rtl/>
          <w:lang w:bidi="ar-SY"/>
        </w:rPr>
        <w:t xml:space="preserve"> من طرف الدول الجاذبة للهجرة أو من طرف الدول المصدرة لها. مع ملاحظة الأثر الكبير الذي تتركه ثورة العلم وتكنولوجيا الاتصال على مفهوم العمل في الزمن الما بعد حداثي، إذ أصبح المكان ليس </w:t>
      </w:r>
      <w:r w:rsidRPr="00B846A5">
        <w:rPr>
          <w:rFonts w:hint="cs"/>
          <w:sz w:val="48"/>
          <w:szCs w:val="32"/>
          <w:rtl/>
          <w:lang w:bidi="ar-SY"/>
        </w:rPr>
        <w:t xml:space="preserve">عنصراً </w:t>
      </w:r>
      <w:r w:rsidR="000C6CE9" w:rsidRPr="00B846A5">
        <w:rPr>
          <w:rFonts w:hint="cs"/>
          <w:sz w:val="48"/>
          <w:szCs w:val="32"/>
          <w:rtl/>
          <w:lang w:bidi="ar-SY"/>
        </w:rPr>
        <w:t xml:space="preserve">أساساً </w:t>
      </w:r>
      <w:r w:rsidRPr="00B846A5">
        <w:rPr>
          <w:rFonts w:hint="cs"/>
          <w:sz w:val="48"/>
          <w:szCs w:val="32"/>
          <w:rtl/>
          <w:lang w:bidi="ar-SY"/>
        </w:rPr>
        <w:t>في العمل الفكري</w:t>
      </w:r>
      <w:r w:rsidR="006A5376" w:rsidRPr="00B846A5">
        <w:rPr>
          <w:rFonts w:hint="cs"/>
          <w:sz w:val="48"/>
          <w:szCs w:val="32"/>
          <w:rtl/>
          <w:lang w:bidi="ar-SY"/>
        </w:rPr>
        <w:t>ّ</w:t>
      </w:r>
      <w:r w:rsidRPr="00B846A5">
        <w:rPr>
          <w:rFonts w:hint="cs"/>
          <w:sz w:val="48"/>
          <w:szCs w:val="32"/>
          <w:rtl/>
          <w:lang w:bidi="ar-SY"/>
        </w:rPr>
        <w:t xml:space="preserve"> والذهني</w:t>
      </w:r>
      <w:r w:rsidR="006A5376" w:rsidRPr="00B846A5">
        <w:rPr>
          <w:rFonts w:hint="cs"/>
          <w:sz w:val="48"/>
          <w:szCs w:val="32"/>
          <w:rtl/>
          <w:lang w:bidi="ar-SY"/>
        </w:rPr>
        <w:t>ّ</w:t>
      </w:r>
      <w:r w:rsidRPr="00B846A5">
        <w:rPr>
          <w:rFonts w:hint="cs"/>
          <w:sz w:val="48"/>
          <w:szCs w:val="32"/>
          <w:rtl/>
          <w:lang w:bidi="ar-SY"/>
        </w:rPr>
        <w:t xml:space="preserve">، الأمر الذي </w:t>
      </w:r>
      <w:r w:rsidR="000C6CE9" w:rsidRPr="00B846A5">
        <w:rPr>
          <w:rFonts w:hint="cs"/>
          <w:sz w:val="48"/>
          <w:szCs w:val="32"/>
          <w:rtl/>
          <w:lang w:bidi="ar-SY"/>
        </w:rPr>
        <w:t>نلاحظه</w:t>
      </w:r>
      <w:r w:rsidRPr="00B846A5">
        <w:rPr>
          <w:rFonts w:hint="cs"/>
          <w:sz w:val="48"/>
          <w:szCs w:val="32"/>
          <w:rtl/>
          <w:lang w:bidi="ar-SY"/>
        </w:rPr>
        <w:t xml:space="preserve"> عند إجراء مسح لأصول وجنسيات العاملين في الشركات الكبرى. فشركة مايكروسوفت مثلاً، الأشهر في عالم البرمجيات، تضم بين خبرا</w:t>
      </w:r>
      <w:r w:rsidR="002E359C" w:rsidRPr="00B846A5">
        <w:rPr>
          <w:rFonts w:hint="cs"/>
          <w:sz w:val="48"/>
          <w:szCs w:val="32"/>
          <w:rtl/>
          <w:lang w:bidi="ar-SY"/>
        </w:rPr>
        <w:t>ئها ومهندسيها وفن</w:t>
      </w:r>
      <w:r w:rsidR="00BE6FC1" w:rsidRPr="00B846A5">
        <w:rPr>
          <w:rFonts w:hint="cs"/>
          <w:sz w:val="48"/>
          <w:szCs w:val="32"/>
          <w:rtl/>
          <w:lang w:bidi="ar-SY"/>
        </w:rPr>
        <w:t>ّ</w:t>
      </w:r>
      <w:r w:rsidR="002E359C" w:rsidRPr="00B846A5">
        <w:rPr>
          <w:rFonts w:hint="cs"/>
          <w:sz w:val="48"/>
          <w:szCs w:val="32"/>
          <w:rtl/>
          <w:lang w:bidi="ar-SY"/>
        </w:rPr>
        <w:t>ييها ما يربو على</w:t>
      </w:r>
      <w:r w:rsidRPr="00B846A5">
        <w:rPr>
          <w:rFonts w:hint="cs"/>
          <w:sz w:val="48"/>
          <w:szCs w:val="32"/>
          <w:rtl/>
          <w:lang w:bidi="ar-SY"/>
        </w:rPr>
        <w:t xml:space="preserve"> 70% ممن هم من أصول غير أمريكية، أي كندية</w:t>
      </w:r>
      <w:r w:rsidR="002E359C" w:rsidRPr="00B846A5">
        <w:rPr>
          <w:rFonts w:hint="cs"/>
          <w:sz w:val="48"/>
          <w:szCs w:val="32"/>
          <w:rtl/>
          <w:lang w:bidi="ar-SY"/>
        </w:rPr>
        <w:t>،</w:t>
      </w:r>
      <w:r w:rsidRPr="00B846A5">
        <w:rPr>
          <w:rFonts w:hint="cs"/>
          <w:sz w:val="48"/>
          <w:szCs w:val="32"/>
          <w:rtl/>
          <w:lang w:bidi="ar-SY"/>
        </w:rPr>
        <w:t xml:space="preserve"> ومكسيكية</w:t>
      </w:r>
      <w:r w:rsidR="002E359C" w:rsidRPr="00B846A5">
        <w:rPr>
          <w:rFonts w:hint="cs"/>
          <w:sz w:val="48"/>
          <w:szCs w:val="32"/>
          <w:rtl/>
          <w:lang w:bidi="ar-SY"/>
        </w:rPr>
        <w:t>،</w:t>
      </w:r>
      <w:r w:rsidRPr="00B846A5">
        <w:rPr>
          <w:rFonts w:hint="cs"/>
          <w:sz w:val="48"/>
          <w:szCs w:val="32"/>
          <w:rtl/>
          <w:lang w:bidi="ar-SY"/>
        </w:rPr>
        <w:t xml:space="preserve"> وبرازيلية</w:t>
      </w:r>
      <w:r w:rsidR="002E359C" w:rsidRPr="00B846A5">
        <w:rPr>
          <w:rFonts w:hint="cs"/>
          <w:sz w:val="48"/>
          <w:szCs w:val="32"/>
          <w:rtl/>
          <w:lang w:bidi="ar-SY"/>
        </w:rPr>
        <w:t>،</w:t>
      </w:r>
      <w:r w:rsidRPr="00B846A5">
        <w:rPr>
          <w:rFonts w:hint="cs"/>
          <w:sz w:val="48"/>
          <w:szCs w:val="32"/>
          <w:rtl/>
          <w:lang w:bidi="ar-SY"/>
        </w:rPr>
        <w:t xml:space="preserve"> وجنوب أفريقية</w:t>
      </w:r>
      <w:r w:rsidR="002E359C" w:rsidRPr="00B846A5">
        <w:rPr>
          <w:rFonts w:hint="cs"/>
          <w:sz w:val="48"/>
          <w:szCs w:val="32"/>
          <w:rtl/>
          <w:lang w:bidi="ar-SY"/>
        </w:rPr>
        <w:t>،</w:t>
      </w:r>
      <w:r w:rsidRPr="00B846A5">
        <w:rPr>
          <w:rFonts w:hint="cs"/>
          <w:sz w:val="48"/>
          <w:szCs w:val="32"/>
          <w:rtl/>
          <w:lang w:bidi="ar-SY"/>
        </w:rPr>
        <w:t xml:space="preserve"> وهندية</w:t>
      </w:r>
      <w:r w:rsidR="002E359C" w:rsidRPr="00B846A5">
        <w:rPr>
          <w:rFonts w:hint="cs"/>
          <w:sz w:val="48"/>
          <w:szCs w:val="32"/>
          <w:rtl/>
          <w:lang w:bidi="ar-SY"/>
        </w:rPr>
        <w:t>،</w:t>
      </w:r>
      <w:r w:rsidRPr="00B846A5">
        <w:rPr>
          <w:rFonts w:hint="cs"/>
          <w:sz w:val="48"/>
          <w:szCs w:val="32"/>
          <w:rtl/>
          <w:lang w:bidi="ar-SY"/>
        </w:rPr>
        <w:t xml:space="preserve"> وصينية</w:t>
      </w:r>
      <w:r w:rsidR="002E359C" w:rsidRPr="00B846A5">
        <w:rPr>
          <w:rFonts w:hint="cs"/>
          <w:sz w:val="48"/>
          <w:szCs w:val="32"/>
          <w:rtl/>
          <w:lang w:bidi="ar-SY"/>
        </w:rPr>
        <w:t>،</w:t>
      </w:r>
      <w:r w:rsidRPr="00B846A5">
        <w:rPr>
          <w:rFonts w:hint="cs"/>
          <w:sz w:val="48"/>
          <w:szCs w:val="32"/>
          <w:rtl/>
          <w:lang w:bidi="ar-SY"/>
        </w:rPr>
        <w:t xml:space="preserve"> وتركية</w:t>
      </w:r>
      <w:r w:rsidR="002E359C" w:rsidRPr="00B846A5">
        <w:rPr>
          <w:rFonts w:hint="cs"/>
          <w:sz w:val="48"/>
          <w:szCs w:val="32"/>
          <w:rtl/>
          <w:lang w:bidi="ar-SY"/>
        </w:rPr>
        <w:t>،</w:t>
      </w:r>
      <w:r w:rsidRPr="00B846A5">
        <w:rPr>
          <w:rFonts w:hint="cs"/>
          <w:sz w:val="48"/>
          <w:szCs w:val="32"/>
          <w:rtl/>
          <w:lang w:bidi="ar-SY"/>
        </w:rPr>
        <w:t xml:space="preserve"> وعربية</w:t>
      </w:r>
      <w:r w:rsidR="002E359C" w:rsidRPr="00B846A5">
        <w:rPr>
          <w:rFonts w:hint="cs"/>
          <w:sz w:val="48"/>
          <w:szCs w:val="32"/>
          <w:rtl/>
          <w:lang w:bidi="ar-SY"/>
        </w:rPr>
        <w:t>،</w:t>
      </w:r>
      <w:r w:rsidRPr="00B846A5">
        <w:rPr>
          <w:rFonts w:hint="cs"/>
          <w:sz w:val="48"/>
          <w:szCs w:val="32"/>
          <w:rtl/>
          <w:lang w:bidi="ar-SY"/>
        </w:rPr>
        <w:t xml:space="preserve"> وماليزية، إضافة إلى الجنسيات الأوروبية. </w:t>
      </w:r>
      <w:r w:rsidR="001B4CCD" w:rsidRPr="00B846A5">
        <w:rPr>
          <w:rFonts w:hint="cs"/>
          <w:sz w:val="48"/>
          <w:szCs w:val="32"/>
          <w:rtl/>
          <w:lang w:bidi="ar-SY"/>
        </w:rPr>
        <w:t xml:space="preserve">وبطبيعة الحال، فإن هؤلاء </w:t>
      </w:r>
      <w:r w:rsidR="00BE6FC1" w:rsidRPr="00B846A5">
        <w:rPr>
          <w:rFonts w:hint="cs"/>
          <w:sz w:val="48"/>
          <w:szCs w:val="32"/>
          <w:rtl/>
          <w:lang w:bidi="ar-SY"/>
        </w:rPr>
        <w:t>ينتشرون</w:t>
      </w:r>
      <w:r w:rsidR="001B4CCD" w:rsidRPr="00B846A5">
        <w:rPr>
          <w:rFonts w:hint="cs"/>
          <w:sz w:val="48"/>
          <w:szCs w:val="32"/>
          <w:rtl/>
          <w:lang w:bidi="ar-SY"/>
        </w:rPr>
        <w:t xml:space="preserve"> على</w:t>
      </w:r>
      <w:r w:rsidR="001B4CCD">
        <w:rPr>
          <w:rFonts w:hint="cs"/>
          <w:sz w:val="48"/>
          <w:szCs w:val="32"/>
          <w:rtl/>
          <w:lang w:bidi="ar-SY"/>
        </w:rPr>
        <w:t xml:space="preserve"> امتداد جغرافيا </w:t>
      </w:r>
      <w:r w:rsidR="001B4CCD">
        <w:rPr>
          <w:rFonts w:hint="cs"/>
          <w:sz w:val="48"/>
          <w:szCs w:val="32"/>
          <w:rtl/>
          <w:lang w:bidi="ar-SY"/>
        </w:rPr>
        <w:lastRenderedPageBreak/>
        <w:t>العالم</w:t>
      </w:r>
      <w:r w:rsidR="002E359C">
        <w:rPr>
          <w:rFonts w:hint="cs"/>
          <w:sz w:val="48"/>
          <w:szCs w:val="32"/>
          <w:rtl/>
          <w:lang w:bidi="ar-SY"/>
        </w:rPr>
        <w:t>،</w:t>
      </w:r>
      <w:r w:rsidR="001B4CCD">
        <w:rPr>
          <w:rFonts w:hint="cs"/>
          <w:sz w:val="48"/>
          <w:szCs w:val="32"/>
          <w:rtl/>
          <w:lang w:bidi="ar-SY"/>
        </w:rPr>
        <w:t xml:space="preserve"> رغم تبعيتهم المباشرة لإدارة الشركة التي تمتلك العديد من الفروع والمكاتب حول العالم أيضاً.</w:t>
      </w:r>
    </w:p>
    <w:p w:rsidR="003200A6" w:rsidRDefault="001B4CCD" w:rsidP="009470BA">
      <w:pPr>
        <w:spacing w:after="0"/>
        <w:jc w:val="both"/>
        <w:rPr>
          <w:sz w:val="48"/>
          <w:szCs w:val="32"/>
          <w:rtl/>
          <w:lang w:bidi="ar-SY"/>
        </w:rPr>
      </w:pPr>
      <w:r>
        <w:rPr>
          <w:rFonts w:hint="cs"/>
          <w:sz w:val="48"/>
          <w:szCs w:val="32"/>
          <w:rtl/>
          <w:lang w:bidi="ar-SY"/>
        </w:rPr>
        <w:t>ثمّة العديد من التجارب التي تقدم نماذج نجاح في التعامل مع هجرة الأدمغة والكفاءات</w:t>
      </w:r>
      <w:r w:rsidR="002E359C">
        <w:rPr>
          <w:rFonts w:hint="cs"/>
          <w:sz w:val="48"/>
          <w:szCs w:val="32"/>
          <w:rtl/>
          <w:lang w:bidi="ar-SY"/>
        </w:rPr>
        <w:t>،</w:t>
      </w:r>
      <w:r>
        <w:rPr>
          <w:rFonts w:hint="cs"/>
          <w:sz w:val="48"/>
          <w:szCs w:val="32"/>
          <w:rtl/>
          <w:lang w:bidi="ar-SY"/>
        </w:rPr>
        <w:t xml:space="preserve"> مثل التجارب الإنكليزية في خمسينيات القرن العشرين، والتجارب الهندية وأوروبا الشرقية سابقاً</w:t>
      </w:r>
      <w:r w:rsidR="002E359C">
        <w:rPr>
          <w:rFonts w:hint="cs"/>
          <w:sz w:val="48"/>
          <w:szCs w:val="32"/>
          <w:rtl/>
          <w:lang w:bidi="ar-SY"/>
        </w:rPr>
        <w:t>،</w:t>
      </w:r>
      <w:r>
        <w:rPr>
          <w:rFonts w:hint="cs"/>
          <w:sz w:val="48"/>
          <w:szCs w:val="32"/>
          <w:rtl/>
          <w:lang w:bidi="ar-SY"/>
        </w:rPr>
        <w:t xml:space="preserve"> وجنوب أفريقيا والبرازيل وا</w:t>
      </w:r>
      <w:r w:rsidR="00C50CE7">
        <w:rPr>
          <w:rFonts w:hint="cs"/>
          <w:sz w:val="48"/>
          <w:szCs w:val="32"/>
          <w:rtl/>
          <w:lang w:bidi="ar-SY"/>
        </w:rPr>
        <w:t>لمكسيك ومصر وإيران وتركيا وسورية</w:t>
      </w:r>
      <w:r>
        <w:rPr>
          <w:rFonts w:hint="cs"/>
          <w:sz w:val="48"/>
          <w:szCs w:val="32"/>
          <w:rtl/>
          <w:lang w:bidi="ar-SY"/>
        </w:rPr>
        <w:t xml:space="preserve"> ودول المغرب العربي. </w:t>
      </w:r>
      <w:r w:rsidR="003200A6">
        <w:rPr>
          <w:rFonts w:hint="cs"/>
          <w:sz w:val="48"/>
          <w:szCs w:val="32"/>
          <w:rtl/>
          <w:lang w:bidi="ar-SY"/>
        </w:rPr>
        <w:t>إلا أن التجربة الهندية</w:t>
      </w:r>
      <w:r w:rsidR="002E359C">
        <w:rPr>
          <w:rFonts w:hint="cs"/>
          <w:sz w:val="48"/>
          <w:szCs w:val="32"/>
          <w:rtl/>
          <w:lang w:bidi="ar-SY"/>
        </w:rPr>
        <w:t xml:space="preserve"> هي</w:t>
      </w:r>
      <w:r w:rsidR="003200A6">
        <w:rPr>
          <w:rFonts w:hint="cs"/>
          <w:sz w:val="48"/>
          <w:szCs w:val="32"/>
          <w:rtl/>
          <w:lang w:bidi="ar-SY"/>
        </w:rPr>
        <w:t xml:space="preserve"> الأكثر فرادة</w:t>
      </w:r>
      <w:r w:rsidR="002E359C">
        <w:rPr>
          <w:rFonts w:hint="cs"/>
          <w:sz w:val="48"/>
          <w:szCs w:val="32"/>
          <w:rtl/>
          <w:lang w:bidi="ar-SY"/>
        </w:rPr>
        <w:t>،</w:t>
      </w:r>
      <w:r w:rsidR="003200A6">
        <w:rPr>
          <w:rFonts w:hint="cs"/>
          <w:sz w:val="48"/>
          <w:szCs w:val="32"/>
          <w:rtl/>
          <w:lang w:bidi="ar-SY"/>
        </w:rPr>
        <w:t xml:space="preserve"> سواء لجهة الحجم الكبير للعمالة الهندي</w:t>
      </w:r>
      <w:r w:rsidR="006E073C">
        <w:rPr>
          <w:rFonts w:hint="cs"/>
          <w:sz w:val="48"/>
          <w:szCs w:val="32"/>
          <w:rtl/>
          <w:lang w:bidi="ar-SY"/>
        </w:rPr>
        <w:t>ّ</w:t>
      </w:r>
      <w:r w:rsidR="003200A6">
        <w:rPr>
          <w:rFonts w:hint="cs"/>
          <w:sz w:val="48"/>
          <w:szCs w:val="32"/>
          <w:rtl/>
          <w:lang w:bidi="ar-SY"/>
        </w:rPr>
        <w:t>ة المهاجرة حول العالم</w:t>
      </w:r>
      <w:r w:rsidR="002E359C">
        <w:rPr>
          <w:rFonts w:hint="cs"/>
          <w:sz w:val="48"/>
          <w:szCs w:val="32"/>
          <w:rtl/>
          <w:lang w:bidi="ar-SY"/>
        </w:rPr>
        <w:t>، والتي تربو على</w:t>
      </w:r>
      <w:r w:rsidR="003200A6">
        <w:rPr>
          <w:rFonts w:hint="cs"/>
          <w:sz w:val="48"/>
          <w:szCs w:val="32"/>
          <w:rtl/>
          <w:lang w:bidi="ar-SY"/>
        </w:rPr>
        <w:t xml:space="preserve"> 25 مليوناً حسب التقديرات الرسمية، وهي على الأرجح أكثر من ذلك حسب تقديرات أخرى، أو لجهة تخصيص سياسات وتوجهات تثبتها الحكومة الهندية للتعامل مع هؤلاء، بوصفهم شريان الاقتصاد الهندي</w:t>
      </w:r>
      <w:r w:rsidR="002E359C">
        <w:rPr>
          <w:rFonts w:hint="cs"/>
          <w:sz w:val="48"/>
          <w:szCs w:val="32"/>
          <w:rtl/>
          <w:lang w:bidi="ar-SY"/>
        </w:rPr>
        <w:t>،</w:t>
      </w:r>
      <w:r w:rsidR="003200A6">
        <w:rPr>
          <w:rFonts w:hint="cs"/>
          <w:sz w:val="48"/>
          <w:szCs w:val="32"/>
          <w:rtl/>
          <w:lang w:bidi="ar-SY"/>
        </w:rPr>
        <w:t xml:space="preserve"> ورافعة تنموية فعالة.</w:t>
      </w:r>
    </w:p>
    <w:p w:rsidR="001F0D78" w:rsidRDefault="001F0D78" w:rsidP="001B4CCD">
      <w:pPr>
        <w:spacing w:after="0"/>
        <w:jc w:val="both"/>
        <w:rPr>
          <w:sz w:val="48"/>
          <w:szCs w:val="32"/>
          <w:rtl/>
          <w:lang w:bidi="ar-SY"/>
        </w:rPr>
      </w:pPr>
      <w:r>
        <w:rPr>
          <w:rFonts w:hint="cs"/>
          <w:sz w:val="48"/>
          <w:szCs w:val="32"/>
          <w:rtl/>
          <w:lang w:bidi="ar-SY"/>
        </w:rPr>
        <w:t>يمثّل الهنود العاملون في الخارج، أو ما يعرف (</w:t>
      </w:r>
      <w:r w:rsidRPr="001F0D78">
        <w:rPr>
          <w:lang w:bidi="ar-SY"/>
        </w:rPr>
        <w:t>NRI</w:t>
      </w:r>
      <w:r>
        <w:rPr>
          <w:rFonts w:hint="cs"/>
          <w:sz w:val="48"/>
          <w:szCs w:val="32"/>
          <w:rtl/>
          <w:lang w:bidi="ar-SY"/>
        </w:rPr>
        <w:t>) بالهنود غير المقيمين، ثروة وظاهرة ذات أهمية خاصة للهند. الأمر الذي دفع الحكومة إلى تخصيص وزارة شؤون الهجرة</w:t>
      </w:r>
      <w:r w:rsidR="007869C6">
        <w:rPr>
          <w:rFonts w:hint="cs"/>
          <w:sz w:val="48"/>
          <w:szCs w:val="32"/>
          <w:rtl/>
          <w:lang w:bidi="ar-SY"/>
        </w:rPr>
        <w:t xml:space="preserve"> عام 2004</w:t>
      </w:r>
      <w:r w:rsidR="002E359C">
        <w:rPr>
          <w:rFonts w:hint="cs"/>
          <w:sz w:val="48"/>
          <w:szCs w:val="32"/>
          <w:rtl/>
          <w:lang w:bidi="ar-SY"/>
        </w:rPr>
        <w:t>،</w:t>
      </w:r>
      <w:r>
        <w:rPr>
          <w:rFonts w:hint="cs"/>
          <w:sz w:val="48"/>
          <w:szCs w:val="32"/>
          <w:rtl/>
          <w:lang w:bidi="ar-SY"/>
        </w:rPr>
        <w:t xml:space="preserve"> بهدف التواصل بين الهنود المهاجرين ووطنهم، </w:t>
      </w:r>
      <w:r w:rsidR="00DC5E3E">
        <w:rPr>
          <w:rFonts w:hint="cs"/>
          <w:sz w:val="48"/>
          <w:szCs w:val="32"/>
          <w:rtl/>
          <w:lang w:bidi="ar-SY"/>
        </w:rPr>
        <w:t>ومن أجل ذلك تمّ تقديم عدة تسهيلات وحوافز</w:t>
      </w:r>
      <w:r w:rsidR="002E359C">
        <w:rPr>
          <w:rFonts w:hint="cs"/>
          <w:sz w:val="48"/>
          <w:szCs w:val="32"/>
          <w:rtl/>
          <w:lang w:bidi="ar-SY"/>
        </w:rPr>
        <w:t>،</w:t>
      </w:r>
      <w:r w:rsidR="00DC5E3E">
        <w:rPr>
          <w:rFonts w:hint="cs"/>
          <w:sz w:val="48"/>
          <w:szCs w:val="32"/>
          <w:rtl/>
          <w:lang w:bidi="ar-SY"/>
        </w:rPr>
        <w:t xml:space="preserve"> هدفت إلى تشجيعهم على الاستثمار في الهند</w:t>
      </w:r>
      <w:r w:rsidR="002E359C">
        <w:rPr>
          <w:rFonts w:hint="cs"/>
          <w:sz w:val="48"/>
          <w:szCs w:val="32"/>
          <w:rtl/>
          <w:lang w:bidi="ar-SY"/>
        </w:rPr>
        <w:t>،</w:t>
      </w:r>
      <w:r w:rsidR="00DC5E3E">
        <w:rPr>
          <w:rFonts w:hint="cs"/>
          <w:sz w:val="48"/>
          <w:szCs w:val="32"/>
          <w:rtl/>
          <w:lang w:bidi="ar-SY"/>
        </w:rPr>
        <w:t xml:space="preserve"> وخصوصاً في مجال البنية الأساسية الصناعية</w:t>
      </w:r>
      <w:r w:rsidR="002E359C">
        <w:rPr>
          <w:rFonts w:hint="cs"/>
          <w:sz w:val="48"/>
          <w:szCs w:val="32"/>
          <w:rtl/>
          <w:lang w:bidi="ar-SY"/>
        </w:rPr>
        <w:t>،</w:t>
      </w:r>
      <w:r w:rsidR="00DC5E3E">
        <w:rPr>
          <w:rFonts w:hint="cs"/>
          <w:sz w:val="48"/>
          <w:szCs w:val="32"/>
          <w:rtl/>
          <w:lang w:bidi="ar-SY"/>
        </w:rPr>
        <w:t xml:space="preserve"> كي يتمكنوا من الإسهام في مستقبل الهند</w:t>
      </w:r>
      <w:r w:rsidR="002E359C">
        <w:rPr>
          <w:rFonts w:hint="cs"/>
          <w:sz w:val="48"/>
          <w:szCs w:val="32"/>
          <w:rtl/>
          <w:lang w:bidi="ar-SY"/>
        </w:rPr>
        <w:t>،</w:t>
      </w:r>
      <w:r w:rsidR="00DC5E3E">
        <w:rPr>
          <w:rFonts w:hint="cs"/>
          <w:sz w:val="48"/>
          <w:szCs w:val="32"/>
          <w:rtl/>
          <w:lang w:bidi="ar-SY"/>
        </w:rPr>
        <w:t xml:space="preserve"> ولا يشعروا بأنهم غرباء عن وطنهم.</w:t>
      </w:r>
    </w:p>
    <w:p w:rsidR="00DC5E3E" w:rsidRDefault="00DC5E3E" w:rsidP="00B846A5">
      <w:pPr>
        <w:spacing w:after="0"/>
        <w:jc w:val="both"/>
        <w:rPr>
          <w:sz w:val="48"/>
          <w:szCs w:val="32"/>
          <w:rtl/>
          <w:lang w:bidi="ar-SY"/>
        </w:rPr>
      </w:pPr>
      <w:r>
        <w:rPr>
          <w:rFonts w:hint="cs"/>
          <w:sz w:val="48"/>
          <w:szCs w:val="32"/>
          <w:rtl/>
          <w:lang w:bidi="ar-SY"/>
        </w:rPr>
        <w:t xml:space="preserve">ينتشر الهنود المهاجرون في عديد من دول العالم، إلا أن العدد الأكبر منهم يتركز في الولايات المتحدة </w:t>
      </w:r>
      <w:r w:rsidR="004C166F">
        <w:rPr>
          <w:rFonts w:hint="cs"/>
          <w:sz w:val="48"/>
          <w:szCs w:val="32"/>
          <w:rtl/>
          <w:lang w:bidi="ar-SY"/>
        </w:rPr>
        <w:t>الأمريكية وكندا والمملكة المتحدة ودول الخليج والكاريبي وماليزيا. وبدءاً من ستينيات القرن العشرين، تغيرت نوعية المهاجرين الهنود</w:t>
      </w:r>
      <w:r w:rsidR="009D1441">
        <w:rPr>
          <w:rFonts w:hint="cs"/>
          <w:sz w:val="48"/>
          <w:szCs w:val="32"/>
          <w:rtl/>
          <w:lang w:bidi="ar-SY"/>
        </w:rPr>
        <w:t>،</w:t>
      </w:r>
      <w:r w:rsidR="004C166F">
        <w:rPr>
          <w:rFonts w:hint="cs"/>
          <w:sz w:val="48"/>
          <w:szCs w:val="32"/>
          <w:rtl/>
          <w:lang w:bidi="ar-SY"/>
        </w:rPr>
        <w:t xml:space="preserve"> فأصبحوا ممن تلقّوا تعليماً عالياً وذوي مستوى مهارات مرتفع. </w:t>
      </w:r>
      <w:r w:rsidR="00856121">
        <w:rPr>
          <w:rFonts w:hint="cs"/>
          <w:sz w:val="48"/>
          <w:szCs w:val="32"/>
          <w:rtl/>
          <w:lang w:bidi="ar-SY"/>
        </w:rPr>
        <w:t>فالأطبا</w:t>
      </w:r>
      <w:r w:rsidR="00856121" w:rsidRPr="00B846A5">
        <w:rPr>
          <w:rFonts w:hint="cs"/>
          <w:sz w:val="48"/>
          <w:szCs w:val="32"/>
          <w:rtl/>
          <w:lang w:bidi="ar-SY"/>
        </w:rPr>
        <w:t>ء الهنود</w:t>
      </w:r>
      <w:r w:rsidR="009D1441" w:rsidRPr="00B846A5">
        <w:rPr>
          <w:rFonts w:hint="cs"/>
          <w:sz w:val="48"/>
          <w:szCs w:val="32"/>
          <w:rtl/>
          <w:lang w:bidi="ar-SY"/>
        </w:rPr>
        <w:t>،</w:t>
      </w:r>
      <w:r w:rsidR="00856121" w:rsidRPr="00B846A5">
        <w:rPr>
          <w:rFonts w:hint="cs"/>
          <w:sz w:val="48"/>
          <w:szCs w:val="32"/>
          <w:rtl/>
          <w:lang w:bidi="ar-SY"/>
        </w:rPr>
        <w:t xml:space="preserve"> </w:t>
      </w:r>
      <w:r w:rsidR="009D1441" w:rsidRPr="00B846A5">
        <w:rPr>
          <w:rFonts w:hint="cs"/>
          <w:sz w:val="48"/>
          <w:szCs w:val="32"/>
          <w:rtl/>
          <w:lang w:bidi="ar-SY"/>
        </w:rPr>
        <w:t>تمثيلاً لا حصراً، ينتشرون</w:t>
      </w:r>
      <w:r w:rsidR="00856121" w:rsidRPr="00B846A5">
        <w:rPr>
          <w:rFonts w:hint="cs"/>
          <w:sz w:val="48"/>
          <w:szCs w:val="32"/>
          <w:rtl/>
          <w:lang w:bidi="ar-SY"/>
        </w:rPr>
        <w:t xml:space="preserve"> بأعداد كبيرة في المملكة المتحدة، كما أن أعداداً أكبر منهم </w:t>
      </w:r>
      <w:r w:rsidR="00532F06" w:rsidRPr="00B846A5">
        <w:rPr>
          <w:rFonts w:hint="cs"/>
          <w:sz w:val="48"/>
          <w:szCs w:val="32"/>
          <w:rtl/>
          <w:lang w:bidi="ar-SY"/>
        </w:rPr>
        <w:t>توجّهت</w:t>
      </w:r>
      <w:r w:rsidR="00532F06">
        <w:rPr>
          <w:rFonts w:hint="cs"/>
          <w:sz w:val="48"/>
          <w:szCs w:val="32"/>
          <w:rtl/>
          <w:lang w:bidi="ar-SY"/>
        </w:rPr>
        <w:t xml:space="preserve"> إلى الولايات المتحدة. </w:t>
      </w:r>
      <w:r w:rsidR="00856121">
        <w:rPr>
          <w:rFonts w:hint="cs"/>
          <w:sz w:val="48"/>
          <w:szCs w:val="32"/>
          <w:rtl/>
          <w:lang w:bidi="ar-SY"/>
        </w:rPr>
        <w:t xml:space="preserve"> وكان هؤلاء</w:t>
      </w:r>
      <w:r w:rsidR="00532F06">
        <w:rPr>
          <w:rFonts w:hint="cs"/>
          <w:sz w:val="48"/>
          <w:szCs w:val="32"/>
          <w:rtl/>
          <w:lang w:bidi="ar-SY"/>
        </w:rPr>
        <w:t xml:space="preserve"> </w:t>
      </w:r>
      <w:r w:rsidR="00856121">
        <w:rPr>
          <w:rFonts w:hint="cs"/>
          <w:sz w:val="48"/>
          <w:szCs w:val="32"/>
          <w:rtl/>
          <w:lang w:bidi="ar-SY"/>
        </w:rPr>
        <w:t>ممن تلقوا تعليماً راقياً ومهارات كبيرة، إذ يعيش اليوم ما يقارب 3 ملايين من أصل هندي في أمريكا</w:t>
      </w:r>
      <w:r w:rsidR="002E359C">
        <w:rPr>
          <w:rFonts w:hint="cs"/>
          <w:sz w:val="48"/>
          <w:szCs w:val="32"/>
          <w:rtl/>
          <w:lang w:bidi="ar-SY"/>
        </w:rPr>
        <w:t>،</w:t>
      </w:r>
      <w:r w:rsidR="00856121">
        <w:rPr>
          <w:rFonts w:hint="cs"/>
          <w:sz w:val="48"/>
          <w:szCs w:val="32"/>
          <w:rtl/>
          <w:lang w:bidi="ar-SY"/>
        </w:rPr>
        <w:t xml:space="preserve"> ويتفوق معدل التعليم بينهم على المعدل الأمريكي العام</w:t>
      </w:r>
      <w:r w:rsidR="00856121">
        <w:rPr>
          <w:rStyle w:val="FootnoteReference"/>
          <w:sz w:val="48"/>
          <w:szCs w:val="32"/>
          <w:rtl/>
          <w:lang w:bidi="ar-SY"/>
        </w:rPr>
        <w:footnoteReference w:id="22"/>
      </w:r>
      <w:r w:rsidR="00856121">
        <w:rPr>
          <w:rFonts w:hint="cs"/>
          <w:sz w:val="48"/>
          <w:szCs w:val="32"/>
          <w:rtl/>
          <w:lang w:bidi="ar-SY"/>
        </w:rPr>
        <w:t>.</w:t>
      </w:r>
    </w:p>
    <w:p w:rsidR="00856121" w:rsidRDefault="007869C6" w:rsidP="00B846A5">
      <w:pPr>
        <w:spacing w:after="0"/>
        <w:jc w:val="both"/>
        <w:rPr>
          <w:sz w:val="48"/>
          <w:szCs w:val="32"/>
          <w:rtl/>
          <w:lang w:bidi="ar-SY"/>
        </w:rPr>
      </w:pPr>
      <w:r>
        <w:rPr>
          <w:rFonts w:hint="cs"/>
          <w:sz w:val="48"/>
          <w:szCs w:val="32"/>
          <w:rtl/>
          <w:lang w:bidi="ar-SY"/>
        </w:rPr>
        <w:lastRenderedPageBreak/>
        <w:t>واشتملت موجات الهجرة التي شهدها النصف الثاني من القرن العشرين على أعداد متزايدة من المهندسين والعلماء والأطباء الذين كانوا يبحثون عن مستقبل اقتصادي/مادي أفضل. وفي السنوات الأخيرة أصبح الهنود من مصممي ومطوري البرامج الحاسوبية</w:t>
      </w:r>
      <w:r w:rsidR="002E359C">
        <w:rPr>
          <w:rFonts w:hint="cs"/>
          <w:sz w:val="48"/>
          <w:szCs w:val="32"/>
          <w:rtl/>
          <w:lang w:bidi="ar-SY"/>
        </w:rPr>
        <w:t>،</w:t>
      </w:r>
      <w:r>
        <w:rPr>
          <w:rFonts w:hint="cs"/>
          <w:sz w:val="48"/>
          <w:szCs w:val="32"/>
          <w:rtl/>
          <w:lang w:bidi="ar-SY"/>
        </w:rPr>
        <w:t xml:space="preserve"> وجزءاً من اقتصاد المعرفة في العالم، وتم توظيف أعداد كبيرة منهم في شركات وادي السيليكون الغربي الأمريكي، إضافة إلى مهاجرين برعوا في قطاع الأعمال والتجارة والخدمات السياحية وصناعة الماس، فضلاً عن </w:t>
      </w:r>
      <w:r w:rsidR="00532F06" w:rsidRPr="00B846A5">
        <w:rPr>
          <w:rFonts w:hint="cs"/>
          <w:sz w:val="48"/>
          <w:szCs w:val="32"/>
          <w:rtl/>
          <w:lang w:bidi="ar-SY"/>
        </w:rPr>
        <w:t>نحو</w:t>
      </w:r>
      <w:r>
        <w:rPr>
          <w:rFonts w:hint="cs"/>
          <w:sz w:val="48"/>
          <w:szCs w:val="32"/>
          <w:rtl/>
          <w:lang w:bidi="ar-SY"/>
        </w:rPr>
        <w:t xml:space="preserve"> 1.5 مليون هندي في كندا، إلى جانب العمالة غير الماهرة التي </w:t>
      </w:r>
      <w:r w:rsidR="00DA12FE">
        <w:rPr>
          <w:rFonts w:hint="cs"/>
          <w:sz w:val="48"/>
          <w:szCs w:val="32"/>
          <w:rtl/>
          <w:lang w:bidi="ar-SY"/>
        </w:rPr>
        <w:t>توجهت إلى دول الخليج العربي</w:t>
      </w:r>
      <w:r w:rsidR="006E073C">
        <w:rPr>
          <w:rFonts w:hint="cs"/>
          <w:sz w:val="48"/>
          <w:szCs w:val="32"/>
          <w:rtl/>
          <w:lang w:bidi="ar-SY"/>
        </w:rPr>
        <w:t>ّ</w:t>
      </w:r>
      <w:r w:rsidR="002B0589">
        <w:rPr>
          <w:rStyle w:val="FootnoteReference"/>
          <w:sz w:val="48"/>
          <w:szCs w:val="32"/>
          <w:rtl/>
          <w:lang w:bidi="ar-SY"/>
        </w:rPr>
        <w:footnoteReference w:id="23"/>
      </w:r>
      <w:r w:rsidR="00DA12FE">
        <w:rPr>
          <w:rFonts w:hint="cs"/>
          <w:sz w:val="48"/>
          <w:szCs w:val="32"/>
          <w:rtl/>
          <w:lang w:bidi="ar-SY"/>
        </w:rPr>
        <w:t>.</w:t>
      </w:r>
    </w:p>
    <w:p w:rsidR="00DA12FE" w:rsidRDefault="00631BCC" w:rsidP="00B846A5">
      <w:pPr>
        <w:spacing w:after="0"/>
        <w:jc w:val="both"/>
        <w:rPr>
          <w:sz w:val="48"/>
          <w:szCs w:val="32"/>
          <w:rtl/>
          <w:lang w:bidi="ar-SY"/>
        </w:rPr>
      </w:pPr>
      <w:r>
        <w:rPr>
          <w:rFonts w:hint="cs"/>
          <w:sz w:val="48"/>
          <w:szCs w:val="32"/>
          <w:rtl/>
          <w:lang w:bidi="ar-SY"/>
        </w:rPr>
        <w:t>كان من مهام وزارة الهجرة الهندية توقيع مذكرات تفاهم مع دول غرب آسيا</w:t>
      </w:r>
      <w:r w:rsidR="002E359C">
        <w:rPr>
          <w:rFonts w:hint="cs"/>
          <w:sz w:val="48"/>
          <w:szCs w:val="32"/>
          <w:rtl/>
          <w:lang w:bidi="ar-SY"/>
        </w:rPr>
        <w:t>،</w:t>
      </w:r>
      <w:r>
        <w:rPr>
          <w:rFonts w:hint="cs"/>
          <w:sz w:val="48"/>
          <w:szCs w:val="32"/>
          <w:rtl/>
          <w:lang w:bidi="ar-SY"/>
        </w:rPr>
        <w:t xml:space="preserve"> من أجل حماية حقوق العمال الهنود في تلك الدول. وفي العام 2006، قررت الحكومة الهندية تشغيل شعبة السياسات ا</w:t>
      </w:r>
      <w:r w:rsidR="00532F06">
        <w:rPr>
          <w:rFonts w:hint="cs"/>
          <w:sz w:val="48"/>
          <w:szCs w:val="32"/>
          <w:rtl/>
          <w:lang w:bidi="ar-SY"/>
        </w:rPr>
        <w:t xml:space="preserve">لخارجية في وزارة شؤون المغتربين؛ </w:t>
      </w:r>
      <w:r>
        <w:rPr>
          <w:rFonts w:hint="cs"/>
          <w:sz w:val="48"/>
          <w:szCs w:val="32"/>
          <w:rtl/>
          <w:lang w:bidi="ar-SY"/>
        </w:rPr>
        <w:t xml:space="preserve">ذلك لتسهيل وتعزيز حركة الهجرة من الهند إلى أسواق العمل الخارجية. كما جرى </w:t>
      </w:r>
      <w:r w:rsidR="00860687">
        <w:rPr>
          <w:rFonts w:hint="cs"/>
          <w:sz w:val="48"/>
          <w:szCs w:val="32"/>
          <w:rtl/>
          <w:lang w:bidi="ar-SY"/>
        </w:rPr>
        <w:t>تشكيل هيئة حكومية مستقلة</w:t>
      </w:r>
      <w:r w:rsidR="002E359C">
        <w:rPr>
          <w:rFonts w:hint="cs"/>
          <w:sz w:val="48"/>
          <w:szCs w:val="32"/>
          <w:rtl/>
          <w:lang w:bidi="ar-SY"/>
        </w:rPr>
        <w:t>،</w:t>
      </w:r>
      <w:r w:rsidR="00773F19">
        <w:rPr>
          <w:rFonts w:hint="cs"/>
          <w:sz w:val="48"/>
          <w:szCs w:val="32"/>
          <w:rtl/>
          <w:lang w:bidi="ar-SY"/>
        </w:rPr>
        <w:t xml:space="preserve"> من أجل معالجة كافة القضايا المرتبطة بهجرة العمالة الهندية</w:t>
      </w:r>
      <w:r w:rsidR="002E359C">
        <w:rPr>
          <w:rFonts w:hint="cs"/>
          <w:sz w:val="48"/>
          <w:szCs w:val="32"/>
          <w:rtl/>
          <w:lang w:bidi="ar-SY"/>
        </w:rPr>
        <w:t>،</w:t>
      </w:r>
      <w:r w:rsidR="00773F19">
        <w:rPr>
          <w:rFonts w:hint="cs"/>
          <w:sz w:val="48"/>
          <w:szCs w:val="32"/>
          <w:rtl/>
          <w:lang w:bidi="ar-SY"/>
        </w:rPr>
        <w:t xml:space="preserve"> وتشمل صياغة سياسات تضمن إدارة فعّالة للهجرة، وصياغة برنامج لتحقيق رخاء المهاجرين. كما تتعاطف الدولة مع الجهود المبذولة من قبل المهاجرين في الخارج للارتباط بالوطن الأم. هذا إلى جانب العديد من المؤتمرات</w:t>
      </w:r>
      <w:r w:rsidR="002E359C">
        <w:rPr>
          <w:rFonts w:hint="cs"/>
          <w:sz w:val="48"/>
          <w:szCs w:val="32"/>
          <w:rtl/>
          <w:lang w:bidi="ar-SY"/>
        </w:rPr>
        <w:t>،</w:t>
      </w:r>
      <w:r w:rsidR="00773F19">
        <w:rPr>
          <w:rFonts w:hint="cs"/>
          <w:sz w:val="48"/>
          <w:szCs w:val="32"/>
          <w:rtl/>
          <w:lang w:bidi="ar-SY"/>
        </w:rPr>
        <w:t xml:space="preserve"> بدءاً بالعام 2003 لمناقشة القضايا التي تهم الجالية الهندية</w:t>
      </w:r>
      <w:r w:rsidR="002E359C">
        <w:rPr>
          <w:rFonts w:hint="cs"/>
          <w:sz w:val="48"/>
          <w:szCs w:val="32"/>
          <w:rtl/>
          <w:lang w:bidi="ar-SY"/>
        </w:rPr>
        <w:t>،</w:t>
      </w:r>
      <w:r w:rsidR="00773F19">
        <w:rPr>
          <w:rFonts w:hint="cs"/>
          <w:sz w:val="48"/>
          <w:szCs w:val="32"/>
          <w:rtl/>
          <w:lang w:bidi="ar-SY"/>
        </w:rPr>
        <w:t xml:space="preserve"> والقضايا التي تتعلق بتنمية وتطوير الهند ودور المهاجرين في البرامج والاستثمارات التي </w:t>
      </w:r>
      <w:r w:rsidR="006E073C" w:rsidRPr="00B846A5">
        <w:rPr>
          <w:rFonts w:hint="cs"/>
          <w:sz w:val="48"/>
          <w:szCs w:val="32"/>
          <w:rtl/>
          <w:lang w:bidi="ar-SY"/>
        </w:rPr>
        <w:t>أسهم</w:t>
      </w:r>
      <w:r w:rsidR="00773F19">
        <w:rPr>
          <w:rFonts w:hint="cs"/>
          <w:sz w:val="48"/>
          <w:szCs w:val="32"/>
          <w:rtl/>
          <w:lang w:bidi="ar-SY"/>
        </w:rPr>
        <w:t xml:space="preserve"> المهاجرون في نقلها إلى الهند</w:t>
      </w:r>
      <w:r w:rsidR="009A1ED2">
        <w:rPr>
          <w:rStyle w:val="FootnoteReference"/>
          <w:sz w:val="48"/>
          <w:szCs w:val="32"/>
          <w:rtl/>
          <w:lang w:bidi="ar-SY"/>
        </w:rPr>
        <w:footnoteReference w:id="24"/>
      </w:r>
      <w:r w:rsidR="00773F19">
        <w:rPr>
          <w:rFonts w:hint="cs"/>
          <w:sz w:val="48"/>
          <w:szCs w:val="32"/>
          <w:rtl/>
          <w:lang w:bidi="ar-SY"/>
        </w:rPr>
        <w:t>.</w:t>
      </w:r>
    </w:p>
    <w:p w:rsidR="00773F19" w:rsidRDefault="00532F06" w:rsidP="001B4CCD">
      <w:pPr>
        <w:spacing w:after="0"/>
        <w:jc w:val="both"/>
        <w:rPr>
          <w:sz w:val="48"/>
          <w:szCs w:val="32"/>
          <w:rtl/>
          <w:lang w:bidi="ar-SY"/>
        </w:rPr>
      </w:pPr>
      <w:r w:rsidRPr="00B846A5">
        <w:rPr>
          <w:rFonts w:hint="cs"/>
          <w:sz w:val="48"/>
          <w:szCs w:val="32"/>
          <w:rtl/>
          <w:lang w:bidi="ar-SY"/>
        </w:rPr>
        <w:t>هذا</w:t>
      </w:r>
      <w:r>
        <w:rPr>
          <w:rFonts w:hint="cs"/>
          <w:sz w:val="48"/>
          <w:szCs w:val="32"/>
          <w:rtl/>
          <w:lang w:bidi="ar-SY"/>
        </w:rPr>
        <w:t xml:space="preserve">، </w:t>
      </w:r>
      <w:r w:rsidR="007122AF">
        <w:rPr>
          <w:rFonts w:hint="cs"/>
          <w:sz w:val="48"/>
          <w:szCs w:val="32"/>
          <w:rtl/>
          <w:lang w:bidi="ar-SY"/>
        </w:rPr>
        <w:t xml:space="preserve">وبحسب وزير شؤون الهجرة الهندي، فإن تحويلات الهنود المقيمين في الخارج بلغت عام 2008 (43.5) </w:t>
      </w:r>
      <w:r w:rsidR="005D7B71">
        <w:rPr>
          <w:rFonts w:hint="cs"/>
          <w:sz w:val="48"/>
          <w:szCs w:val="32"/>
          <w:rtl/>
          <w:lang w:bidi="ar-SY"/>
        </w:rPr>
        <w:t>بليون دولار، ووفقاً لتقرير البنك الدولي، تتصدر الهند دول العالم في حجم تحويلات المغتربين، وتأتي الصين في المرتبة الثانية بحجم تحويلات مقداره 25.7 بليون دولار، تليها المكسيك بـ 25 بليون دولار، ثم الفلبين 17 بليون دولار</w:t>
      </w:r>
      <w:r w:rsidR="002E359C">
        <w:rPr>
          <w:rFonts w:hint="cs"/>
          <w:sz w:val="48"/>
          <w:szCs w:val="32"/>
          <w:rtl/>
          <w:lang w:bidi="ar-SY"/>
        </w:rPr>
        <w:t>،</w:t>
      </w:r>
      <w:r w:rsidR="005D7B71">
        <w:rPr>
          <w:rFonts w:hint="cs"/>
          <w:sz w:val="48"/>
          <w:szCs w:val="32"/>
          <w:rtl/>
          <w:lang w:bidi="ar-SY"/>
        </w:rPr>
        <w:t xml:space="preserve"> وفرنسا بـ 12.5 بليون دولار</w:t>
      </w:r>
      <w:r w:rsidR="005D7B71">
        <w:rPr>
          <w:rStyle w:val="FootnoteReference"/>
          <w:sz w:val="48"/>
          <w:szCs w:val="32"/>
          <w:rtl/>
          <w:lang w:bidi="ar-SY"/>
        </w:rPr>
        <w:footnoteReference w:id="25"/>
      </w:r>
      <w:r w:rsidR="005D7B71">
        <w:rPr>
          <w:rFonts w:hint="cs"/>
          <w:sz w:val="48"/>
          <w:szCs w:val="32"/>
          <w:rtl/>
          <w:lang w:bidi="ar-SY"/>
        </w:rPr>
        <w:t>.</w:t>
      </w:r>
    </w:p>
    <w:p w:rsidR="00881B5A" w:rsidRDefault="00881B5A" w:rsidP="001B4CCD">
      <w:pPr>
        <w:spacing w:after="0"/>
        <w:jc w:val="both"/>
        <w:rPr>
          <w:sz w:val="48"/>
          <w:szCs w:val="32"/>
          <w:rtl/>
          <w:lang w:bidi="ar-SY"/>
        </w:rPr>
      </w:pPr>
    </w:p>
    <w:p w:rsidR="00881B5A" w:rsidRDefault="00881B5A" w:rsidP="001B4CCD">
      <w:pPr>
        <w:spacing w:after="0"/>
        <w:jc w:val="both"/>
        <w:rPr>
          <w:sz w:val="48"/>
          <w:szCs w:val="32"/>
          <w:rtl/>
          <w:lang w:bidi="ar-SY"/>
        </w:rPr>
      </w:pPr>
    </w:p>
    <w:p w:rsidR="009470BA" w:rsidRDefault="009470BA" w:rsidP="00881B5A">
      <w:pPr>
        <w:spacing w:after="0"/>
        <w:jc w:val="center"/>
        <w:rPr>
          <w:b/>
          <w:bCs/>
          <w:sz w:val="44"/>
          <w:szCs w:val="28"/>
          <w:lang w:bidi="ar-SY"/>
        </w:rPr>
      </w:pPr>
    </w:p>
    <w:p w:rsidR="003266C5" w:rsidRDefault="003266C5" w:rsidP="006E5B7D">
      <w:pPr>
        <w:spacing w:after="0"/>
        <w:jc w:val="center"/>
        <w:rPr>
          <w:b/>
          <w:bCs/>
          <w:sz w:val="44"/>
          <w:szCs w:val="28"/>
          <w:rtl/>
          <w:lang w:bidi="ar-SY"/>
        </w:rPr>
      </w:pPr>
      <w:r>
        <w:rPr>
          <w:rFonts w:hint="cs"/>
          <w:b/>
          <w:bCs/>
          <w:sz w:val="44"/>
          <w:szCs w:val="28"/>
          <w:rtl/>
          <w:lang w:bidi="ar-SY"/>
        </w:rPr>
        <w:t>الشكل رقم (</w:t>
      </w:r>
      <w:r w:rsidR="006E5B7D" w:rsidRPr="006E5B7D">
        <w:rPr>
          <w:b/>
          <w:bCs/>
          <w:sz w:val="28"/>
          <w:szCs w:val="18"/>
          <w:lang w:bidi="ar-SY"/>
        </w:rPr>
        <w:t>4</w:t>
      </w:r>
      <w:r>
        <w:rPr>
          <w:rFonts w:hint="cs"/>
          <w:b/>
          <w:bCs/>
          <w:sz w:val="44"/>
          <w:szCs w:val="28"/>
          <w:rtl/>
          <w:lang w:bidi="ar-SY"/>
        </w:rPr>
        <w:t>)</w:t>
      </w:r>
    </w:p>
    <w:p w:rsidR="00881B5A" w:rsidRPr="00881B5A" w:rsidRDefault="00881B5A" w:rsidP="00881B5A">
      <w:pPr>
        <w:spacing w:after="0"/>
        <w:jc w:val="center"/>
        <w:rPr>
          <w:b/>
          <w:bCs/>
          <w:sz w:val="44"/>
          <w:szCs w:val="28"/>
          <w:rtl/>
          <w:lang w:bidi="ar-SY"/>
        </w:rPr>
      </w:pPr>
      <w:r w:rsidRPr="00881B5A">
        <w:rPr>
          <w:rFonts w:hint="cs"/>
          <w:b/>
          <w:bCs/>
          <w:sz w:val="44"/>
          <w:szCs w:val="28"/>
          <w:rtl/>
          <w:lang w:bidi="ar-SY"/>
        </w:rPr>
        <w:t>مقارنة بين نمو الاقتصاد الهندي والصيني</w:t>
      </w:r>
    </w:p>
    <w:p w:rsidR="00881B5A" w:rsidRDefault="00881B5A" w:rsidP="00881B5A">
      <w:pPr>
        <w:spacing w:after="0"/>
        <w:jc w:val="center"/>
        <w:rPr>
          <w:sz w:val="48"/>
          <w:szCs w:val="32"/>
          <w:rtl/>
          <w:lang w:bidi="ar-SY"/>
        </w:rPr>
      </w:pPr>
      <w:r w:rsidRPr="00881B5A">
        <w:rPr>
          <w:noProof/>
          <w:sz w:val="48"/>
          <w:szCs w:val="32"/>
          <w:rtl/>
        </w:rPr>
        <w:drawing>
          <wp:inline distT="0" distB="0" distL="0" distR="0">
            <wp:extent cx="5486400" cy="3657600"/>
            <wp:effectExtent l="0" t="0" r="0" b="0"/>
            <wp:docPr id="10" name="Picture 10" descr="C:\Users\nours\AppData\Local\Microsoft\Windows\Temporary Internet Files\Content.Outlook\VIRD8AO9\مقارنة بين نمو الاقتصاد الهندي والصيني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urs\AppData\Local\Microsoft\Windows\Temporary Internet Files\Content.Outlook\VIRD8AO9\مقارنة بين نمو الاقتصاد الهندي والصيني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881B5A" w:rsidRDefault="00881B5A" w:rsidP="00881B5A">
      <w:pPr>
        <w:spacing w:after="0"/>
        <w:jc w:val="center"/>
        <w:rPr>
          <w:sz w:val="48"/>
          <w:szCs w:val="32"/>
          <w:rtl/>
          <w:lang w:bidi="ar-SY"/>
        </w:rPr>
      </w:pPr>
    </w:p>
    <w:p w:rsidR="00D4689C" w:rsidRDefault="00022EE1" w:rsidP="00B846A5">
      <w:pPr>
        <w:spacing w:after="0"/>
        <w:jc w:val="both"/>
        <w:rPr>
          <w:sz w:val="48"/>
          <w:szCs w:val="32"/>
          <w:rtl/>
          <w:lang w:bidi="ar-SY"/>
        </w:rPr>
      </w:pPr>
      <w:r>
        <w:rPr>
          <w:rFonts w:hint="cs"/>
          <w:sz w:val="48"/>
          <w:szCs w:val="32"/>
          <w:rtl/>
          <w:lang w:bidi="ar-SY"/>
        </w:rPr>
        <w:t xml:space="preserve">إضافة إلى وجود هجرة عكسية في الهند يعود </w:t>
      </w:r>
      <w:r w:rsidR="00532F06" w:rsidRPr="00B846A5">
        <w:rPr>
          <w:rFonts w:hint="cs"/>
          <w:sz w:val="48"/>
          <w:szCs w:val="32"/>
          <w:rtl/>
          <w:lang w:bidi="ar-SY"/>
        </w:rPr>
        <w:t>بسببها</w:t>
      </w:r>
      <w:r w:rsidRPr="00B846A5">
        <w:rPr>
          <w:rFonts w:hint="cs"/>
          <w:sz w:val="48"/>
          <w:szCs w:val="32"/>
          <w:rtl/>
          <w:lang w:bidi="ar-SY"/>
        </w:rPr>
        <w:t xml:space="preserve"> الهنود للبحث عن فرص عمل في الهند التي </w:t>
      </w:r>
      <w:r w:rsidR="00927AEF" w:rsidRPr="00B846A5">
        <w:rPr>
          <w:rFonts w:hint="cs"/>
          <w:sz w:val="48"/>
          <w:szCs w:val="32"/>
          <w:rtl/>
          <w:lang w:bidi="ar-SY"/>
        </w:rPr>
        <w:t>تُعَدُّ</w:t>
      </w:r>
      <w:r w:rsidR="00927AEF">
        <w:rPr>
          <w:rFonts w:hint="cs"/>
          <w:sz w:val="48"/>
          <w:szCs w:val="32"/>
          <w:rtl/>
          <w:lang w:bidi="ar-SY"/>
        </w:rPr>
        <w:t xml:space="preserve"> </w:t>
      </w:r>
      <w:r>
        <w:rPr>
          <w:rFonts w:hint="cs"/>
          <w:sz w:val="48"/>
          <w:szCs w:val="32"/>
          <w:rtl/>
          <w:lang w:bidi="ar-SY"/>
        </w:rPr>
        <w:t>واحدة من أسرع اقتصاديات العالم نمواً إلى جانب الصين</w:t>
      </w:r>
      <w:r w:rsidR="003266C5">
        <w:rPr>
          <w:rStyle w:val="FootnoteReference"/>
          <w:sz w:val="48"/>
          <w:szCs w:val="32"/>
          <w:rtl/>
          <w:lang w:bidi="ar-SY"/>
        </w:rPr>
        <w:footnoteReference w:id="26"/>
      </w:r>
      <w:r>
        <w:rPr>
          <w:rFonts w:hint="cs"/>
          <w:sz w:val="48"/>
          <w:szCs w:val="32"/>
          <w:rtl/>
          <w:lang w:bidi="ar-SY"/>
        </w:rPr>
        <w:t>.</w:t>
      </w:r>
    </w:p>
    <w:p w:rsidR="00302282" w:rsidRDefault="00302282" w:rsidP="00B846A5">
      <w:pPr>
        <w:spacing w:after="0"/>
        <w:jc w:val="both"/>
        <w:rPr>
          <w:sz w:val="48"/>
          <w:szCs w:val="32"/>
          <w:rtl/>
          <w:lang w:bidi="ar-SY"/>
        </w:rPr>
      </w:pPr>
      <w:r>
        <w:rPr>
          <w:rFonts w:hint="cs"/>
          <w:sz w:val="48"/>
          <w:szCs w:val="32"/>
          <w:rtl/>
          <w:lang w:bidi="ar-SY"/>
        </w:rPr>
        <w:t xml:space="preserve">وبالنتيجة، نجحت التجربة الهندية بمعنيين: </w:t>
      </w:r>
      <w:r w:rsidRPr="00302282">
        <w:rPr>
          <w:rFonts w:hint="cs"/>
          <w:b/>
          <w:bCs/>
          <w:sz w:val="48"/>
          <w:szCs w:val="32"/>
          <w:rtl/>
          <w:lang w:bidi="ar-SY"/>
        </w:rPr>
        <w:t>الأول</w:t>
      </w:r>
      <w:r>
        <w:rPr>
          <w:rFonts w:hint="cs"/>
          <w:sz w:val="48"/>
          <w:szCs w:val="32"/>
          <w:rtl/>
          <w:lang w:bidi="ar-SY"/>
        </w:rPr>
        <w:t xml:space="preserve">، إعداد وتأهيل عدد كبير من الخبراء والعلماء والتقنيين الهنود للعمل في السوق الدولية وبالمواصفات المطلوبة، وهؤلاء شكلوا بتحويلاتهم المادية مصدر دعم كبير للخزينة الهندية ولعائلاتهم من جهة، </w:t>
      </w:r>
      <w:r w:rsidRPr="00302282">
        <w:rPr>
          <w:rFonts w:hint="cs"/>
          <w:b/>
          <w:bCs/>
          <w:sz w:val="48"/>
          <w:szCs w:val="32"/>
          <w:rtl/>
          <w:lang w:bidi="ar-SY"/>
        </w:rPr>
        <w:t>والثاني</w:t>
      </w:r>
      <w:r>
        <w:rPr>
          <w:rFonts w:hint="cs"/>
          <w:sz w:val="48"/>
          <w:szCs w:val="32"/>
          <w:rtl/>
          <w:lang w:bidi="ar-SY"/>
        </w:rPr>
        <w:t xml:space="preserve">، أن المعاهد والجامعات ومراكز </w:t>
      </w:r>
      <w:r>
        <w:rPr>
          <w:rFonts w:hint="cs"/>
          <w:sz w:val="48"/>
          <w:szCs w:val="32"/>
          <w:rtl/>
          <w:lang w:bidi="ar-SY"/>
        </w:rPr>
        <w:lastRenderedPageBreak/>
        <w:t>الأبحاث الهندية تمتلك قدرات كبيرة تمكنها من تعويض الفاقد الاغترابي وتزويد الاقتصاد الهندي بالفاقد العالي الناجم عن هجرة الكفاءات.</w:t>
      </w:r>
      <w:r w:rsidR="006E5B7D">
        <w:rPr>
          <w:rFonts w:hint="cs"/>
          <w:sz w:val="48"/>
          <w:szCs w:val="32"/>
          <w:rtl/>
          <w:lang w:bidi="ar-SY"/>
        </w:rPr>
        <w:t xml:space="preserve"> أي </w:t>
      </w:r>
      <w:r w:rsidR="006E5B7D" w:rsidRPr="00912A38">
        <w:rPr>
          <w:rFonts w:hint="cs"/>
          <w:b/>
          <w:bCs/>
          <w:sz w:val="48"/>
          <w:szCs w:val="32"/>
          <w:rtl/>
          <w:lang w:bidi="ar-SY"/>
        </w:rPr>
        <w:t xml:space="preserve">أن التجربة الهندية حولت المشكلة إلى حل عندما استفادت من تمويلات مغتربيها المادية، وعندما </w:t>
      </w:r>
      <w:r w:rsidR="006E5B7D" w:rsidRPr="00B846A5">
        <w:rPr>
          <w:rFonts w:hint="cs"/>
          <w:b/>
          <w:bCs/>
          <w:sz w:val="48"/>
          <w:szCs w:val="32"/>
          <w:rtl/>
          <w:lang w:bidi="ar-SY"/>
        </w:rPr>
        <w:t xml:space="preserve">استقطبت </w:t>
      </w:r>
      <w:r w:rsidR="00927AEF" w:rsidRPr="00B846A5">
        <w:rPr>
          <w:rFonts w:hint="cs"/>
          <w:b/>
          <w:bCs/>
          <w:sz w:val="48"/>
          <w:szCs w:val="32"/>
          <w:rtl/>
          <w:lang w:bidi="ar-SY"/>
        </w:rPr>
        <w:t>بوساطتهم كماً كبيراً</w:t>
      </w:r>
      <w:r w:rsidR="006E5B7D" w:rsidRPr="00912A38">
        <w:rPr>
          <w:rFonts w:hint="cs"/>
          <w:b/>
          <w:bCs/>
          <w:sz w:val="48"/>
          <w:szCs w:val="32"/>
          <w:rtl/>
          <w:lang w:bidi="ar-SY"/>
        </w:rPr>
        <w:t xml:space="preserve"> </w:t>
      </w:r>
      <w:r w:rsidR="00FE00BF" w:rsidRPr="00912A38">
        <w:rPr>
          <w:rFonts w:hint="cs"/>
          <w:b/>
          <w:bCs/>
          <w:sz w:val="48"/>
          <w:szCs w:val="32"/>
          <w:rtl/>
          <w:lang w:bidi="ar-SY"/>
        </w:rPr>
        <w:t>من الاستثمارات والمشاريع الجديدة</w:t>
      </w:r>
      <w:r w:rsidR="00FE00BF">
        <w:rPr>
          <w:rFonts w:hint="cs"/>
          <w:sz w:val="48"/>
          <w:szCs w:val="32"/>
          <w:rtl/>
          <w:lang w:bidi="ar-SY"/>
        </w:rPr>
        <w:t xml:space="preserve">، كما أنها تمكنت </w:t>
      </w:r>
      <w:r w:rsidR="008C7A85" w:rsidRPr="00B846A5">
        <w:rPr>
          <w:rFonts w:hint="cs"/>
          <w:sz w:val="48"/>
          <w:szCs w:val="32"/>
          <w:rtl/>
          <w:lang w:bidi="ar-SY"/>
        </w:rPr>
        <w:t>بسببٍ من</w:t>
      </w:r>
      <w:r w:rsidR="00FE00BF" w:rsidRPr="00B846A5">
        <w:rPr>
          <w:rFonts w:hint="cs"/>
          <w:sz w:val="48"/>
          <w:szCs w:val="32"/>
          <w:rtl/>
          <w:lang w:bidi="ar-SY"/>
        </w:rPr>
        <w:t xml:space="preserve"> نظامها التعليمي الفعال </w:t>
      </w:r>
      <w:r w:rsidR="005C714C" w:rsidRPr="00B846A5">
        <w:rPr>
          <w:rFonts w:hint="cs"/>
          <w:sz w:val="48"/>
          <w:szCs w:val="32"/>
          <w:rtl/>
          <w:lang w:bidi="ar-SY"/>
        </w:rPr>
        <w:t>الكفء</w:t>
      </w:r>
      <w:r w:rsidR="00FE00BF">
        <w:rPr>
          <w:rFonts w:hint="cs"/>
          <w:sz w:val="48"/>
          <w:szCs w:val="32"/>
          <w:rtl/>
          <w:lang w:bidi="ar-SY"/>
        </w:rPr>
        <w:t xml:space="preserve"> من تعويض فاقد النخب وا</w:t>
      </w:r>
      <w:r w:rsidR="00FE00BF" w:rsidRPr="00B846A5">
        <w:rPr>
          <w:rFonts w:hint="cs"/>
          <w:sz w:val="48"/>
          <w:szCs w:val="32"/>
          <w:rtl/>
          <w:lang w:bidi="ar-SY"/>
        </w:rPr>
        <w:t xml:space="preserve">لكفاءات، الأمر الذي لم يترك آثاره السلبية على نشاطها الاقتصادي. لكننا في سورية لم ننجح </w:t>
      </w:r>
      <w:r w:rsidR="00AE6B67" w:rsidRPr="00B846A5">
        <w:rPr>
          <w:rFonts w:hint="cs"/>
          <w:sz w:val="48"/>
          <w:szCs w:val="32"/>
          <w:rtl/>
          <w:lang w:bidi="ar-SY"/>
        </w:rPr>
        <w:t>في هذين</w:t>
      </w:r>
      <w:r w:rsidR="00FE00BF">
        <w:rPr>
          <w:rFonts w:hint="cs"/>
          <w:sz w:val="48"/>
          <w:szCs w:val="32"/>
          <w:rtl/>
          <w:lang w:bidi="ar-SY"/>
        </w:rPr>
        <w:t xml:space="preserve"> </w:t>
      </w:r>
      <w:r w:rsidR="003A55A1">
        <w:rPr>
          <w:rFonts w:hint="cs"/>
          <w:sz w:val="48"/>
          <w:szCs w:val="32"/>
          <w:rtl/>
          <w:lang w:bidi="ar-SY"/>
        </w:rPr>
        <w:t>الأمرين،</w:t>
      </w:r>
      <w:r w:rsidR="00FE00BF">
        <w:rPr>
          <w:rFonts w:hint="cs"/>
          <w:sz w:val="48"/>
          <w:szCs w:val="32"/>
          <w:rtl/>
          <w:lang w:bidi="ar-SY"/>
        </w:rPr>
        <w:t xml:space="preserve"> وبقينا نعاني من شح في تهيئة النخب، ولم نستفد من الآثار الإيجابية المترتبة على وجودها بالقدر الكافي.</w:t>
      </w:r>
    </w:p>
    <w:p w:rsidR="003266C5" w:rsidRDefault="003266C5" w:rsidP="001B4CCD">
      <w:pPr>
        <w:spacing w:after="0"/>
        <w:jc w:val="both"/>
        <w:rPr>
          <w:b/>
          <w:bCs/>
          <w:sz w:val="48"/>
          <w:szCs w:val="32"/>
          <w:rtl/>
          <w:lang w:bidi="ar-SY"/>
        </w:rPr>
      </w:pPr>
    </w:p>
    <w:p w:rsidR="00D4689C" w:rsidRPr="00D4689C" w:rsidRDefault="002E359C" w:rsidP="001B4CCD">
      <w:pPr>
        <w:spacing w:after="0"/>
        <w:jc w:val="both"/>
        <w:rPr>
          <w:b/>
          <w:bCs/>
          <w:sz w:val="48"/>
          <w:szCs w:val="32"/>
          <w:rtl/>
          <w:lang w:bidi="ar-SY"/>
        </w:rPr>
      </w:pPr>
      <w:r>
        <w:rPr>
          <w:rFonts w:hint="cs"/>
          <w:b/>
          <w:bCs/>
          <w:sz w:val="48"/>
          <w:szCs w:val="32"/>
          <w:rtl/>
          <w:lang w:bidi="ar-SY"/>
        </w:rPr>
        <w:t xml:space="preserve">خامساً- </w:t>
      </w:r>
      <w:r w:rsidR="00D4689C" w:rsidRPr="00D4689C">
        <w:rPr>
          <w:rFonts w:hint="cs"/>
          <w:b/>
          <w:bCs/>
          <w:sz w:val="48"/>
          <w:szCs w:val="32"/>
          <w:rtl/>
          <w:lang w:bidi="ar-SY"/>
        </w:rPr>
        <w:t>هجرة النخب والحرب: معطيات راهنة وقلق مستقبلي</w:t>
      </w:r>
    </w:p>
    <w:p w:rsidR="00D4689C" w:rsidRDefault="00302282" w:rsidP="00B846A5">
      <w:pPr>
        <w:spacing w:after="0"/>
        <w:jc w:val="both"/>
        <w:rPr>
          <w:sz w:val="48"/>
          <w:szCs w:val="32"/>
          <w:rtl/>
          <w:lang w:bidi="ar-SY"/>
        </w:rPr>
      </w:pPr>
      <w:r>
        <w:rPr>
          <w:rFonts w:hint="cs"/>
          <w:sz w:val="48"/>
          <w:szCs w:val="32"/>
          <w:rtl/>
          <w:lang w:bidi="ar-SY"/>
        </w:rPr>
        <w:t xml:space="preserve">لعل من </w:t>
      </w:r>
      <w:r w:rsidR="00AE6B67" w:rsidRPr="00B846A5">
        <w:rPr>
          <w:rFonts w:hint="cs"/>
          <w:sz w:val="48"/>
          <w:szCs w:val="32"/>
          <w:rtl/>
          <w:lang w:bidi="ar-SY"/>
        </w:rPr>
        <w:t>النافل</w:t>
      </w:r>
      <w:r>
        <w:rPr>
          <w:rFonts w:hint="cs"/>
          <w:sz w:val="48"/>
          <w:szCs w:val="32"/>
          <w:rtl/>
          <w:lang w:bidi="ar-SY"/>
        </w:rPr>
        <w:t xml:space="preserve"> القول</w:t>
      </w:r>
      <w:r w:rsidR="00AE6B67">
        <w:rPr>
          <w:rFonts w:hint="cs"/>
          <w:sz w:val="48"/>
          <w:szCs w:val="32"/>
          <w:rtl/>
          <w:lang w:bidi="ar-SY"/>
        </w:rPr>
        <w:t>:</w:t>
      </w:r>
      <w:r>
        <w:rPr>
          <w:rFonts w:hint="cs"/>
          <w:sz w:val="48"/>
          <w:szCs w:val="32"/>
          <w:rtl/>
          <w:lang w:bidi="ar-SY"/>
        </w:rPr>
        <w:t xml:space="preserve"> </w:t>
      </w:r>
      <w:r w:rsidRPr="00936F19">
        <w:rPr>
          <w:rFonts w:hint="cs"/>
          <w:b/>
          <w:bCs/>
          <w:sz w:val="48"/>
          <w:szCs w:val="32"/>
          <w:rtl/>
          <w:lang w:bidi="ar-SY"/>
        </w:rPr>
        <w:t>إ</w:t>
      </w:r>
      <w:r w:rsidR="00EE42BC" w:rsidRPr="00936F19">
        <w:rPr>
          <w:rFonts w:hint="cs"/>
          <w:b/>
          <w:bCs/>
          <w:sz w:val="48"/>
          <w:szCs w:val="32"/>
          <w:rtl/>
          <w:lang w:bidi="ar-SY"/>
        </w:rPr>
        <w:t>ن الحرب التي شنت على سورية وفيها، تنتمي إلى حروب الجيل الرابع</w:t>
      </w:r>
      <w:r w:rsidR="00EE42BC">
        <w:rPr>
          <w:rFonts w:hint="cs"/>
          <w:sz w:val="48"/>
          <w:szCs w:val="32"/>
          <w:rtl/>
          <w:lang w:bidi="ar-SY"/>
        </w:rPr>
        <w:t xml:space="preserve">، الحروب ما بعد الحداثية بكل أدواتها العسكرية والأمنية </w:t>
      </w:r>
      <w:r w:rsidR="003B3CF8">
        <w:rPr>
          <w:rFonts w:hint="cs"/>
          <w:sz w:val="48"/>
          <w:szCs w:val="32"/>
          <w:rtl/>
          <w:lang w:bidi="ar-SY"/>
        </w:rPr>
        <w:t xml:space="preserve">والاقتصادية والإعلامية والعلمية، </w:t>
      </w:r>
      <w:r w:rsidR="003B3CF8" w:rsidRPr="00936F19">
        <w:rPr>
          <w:rFonts w:hint="cs"/>
          <w:b/>
          <w:bCs/>
          <w:sz w:val="48"/>
          <w:szCs w:val="32"/>
          <w:rtl/>
          <w:lang w:bidi="ar-SY"/>
        </w:rPr>
        <w:t>وهي تستهدف كل نقاط القوة وعوامل البقاء عند الدولة والمجتمع.</w:t>
      </w:r>
      <w:r w:rsidR="003B3CF8">
        <w:rPr>
          <w:rFonts w:hint="cs"/>
          <w:sz w:val="48"/>
          <w:szCs w:val="32"/>
          <w:rtl/>
          <w:lang w:bidi="ar-SY"/>
        </w:rPr>
        <w:t xml:space="preserve"> وفيما يتصل بموضوع الكفاءات والكوادر العلمية، كانت تجربة العراق أكثر مرارة وقسوة، إذ خسرت عدداً كبيراً من علمائها ومبدعيها</w:t>
      </w:r>
      <w:r w:rsidR="002E359C">
        <w:rPr>
          <w:rFonts w:hint="cs"/>
          <w:sz w:val="48"/>
          <w:szCs w:val="32"/>
          <w:rtl/>
          <w:lang w:bidi="ar-SY"/>
        </w:rPr>
        <w:t>،</w:t>
      </w:r>
      <w:r w:rsidR="003B3CF8">
        <w:rPr>
          <w:rFonts w:hint="cs"/>
          <w:sz w:val="48"/>
          <w:szCs w:val="32"/>
          <w:rtl/>
          <w:lang w:bidi="ar-SY"/>
        </w:rPr>
        <w:t xml:space="preserve"> وبأشد الأساليب وأكثرها عنفاً، بدءاً باغتيال أعداد متزايدة منهم على يد الموساد الإسرائيلي وأعوانه، مروراً بإجبار البعض الآخر على ترك البلد والمغادرة، وصولاً إلى إغراء قسم ثالث في العمل مع الشركات والدول الكبرى</w:t>
      </w:r>
      <w:r w:rsidR="002E359C">
        <w:rPr>
          <w:rFonts w:hint="cs"/>
          <w:sz w:val="48"/>
          <w:szCs w:val="32"/>
          <w:rtl/>
          <w:lang w:bidi="ar-SY"/>
        </w:rPr>
        <w:t>.</w:t>
      </w:r>
      <w:r w:rsidR="003B3CF8">
        <w:rPr>
          <w:rFonts w:hint="cs"/>
          <w:sz w:val="48"/>
          <w:szCs w:val="32"/>
          <w:rtl/>
          <w:lang w:bidi="ar-SY"/>
        </w:rPr>
        <w:t xml:space="preserve"> والهدف واحد، هو تفريغ العراق من ثروته البشرية وعلمائه وفن</w:t>
      </w:r>
      <w:r w:rsidR="00AE6B67">
        <w:rPr>
          <w:rFonts w:hint="cs"/>
          <w:sz w:val="48"/>
          <w:szCs w:val="32"/>
          <w:rtl/>
          <w:lang w:bidi="ar-SY"/>
        </w:rPr>
        <w:t>ّ</w:t>
      </w:r>
      <w:r w:rsidR="003B3CF8">
        <w:rPr>
          <w:rFonts w:hint="cs"/>
          <w:sz w:val="48"/>
          <w:szCs w:val="32"/>
          <w:rtl/>
          <w:lang w:bidi="ar-SY"/>
        </w:rPr>
        <w:t>ييه وإعادته إلى حظيرة التخلف، وبالتالي انتزاع أحد أهم عوامل قوته ونهوضه.</w:t>
      </w:r>
    </w:p>
    <w:p w:rsidR="003B3CF8" w:rsidRDefault="00984F50" w:rsidP="00B846A5">
      <w:pPr>
        <w:spacing w:after="0"/>
        <w:jc w:val="both"/>
        <w:rPr>
          <w:sz w:val="48"/>
          <w:szCs w:val="32"/>
          <w:rtl/>
          <w:lang w:bidi="ar-SY"/>
        </w:rPr>
      </w:pPr>
      <w:r>
        <w:rPr>
          <w:rFonts w:hint="cs"/>
          <w:sz w:val="48"/>
          <w:szCs w:val="32"/>
          <w:rtl/>
          <w:lang w:bidi="ar-SY"/>
        </w:rPr>
        <w:t>وشيء من هذا القبيل أيضاً، حدث في سورية، وإن بطرق وأساليب مغايرة بعض الشيء</w:t>
      </w:r>
      <w:r w:rsidR="002E359C">
        <w:rPr>
          <w:rFonts w:hint="cs"/>
          <w:sz w:val="48"/>
          <w:szCs w:val="32"/>
          <w:rtl/>
          <w:lang w:bidi="ar-SY"/>
        </w:rPr>
        <w:t>،</w:t>
      </w:r>
      <w:r>
        <w:rPr>
          <w:rFonts w:hint="cs"/>
          <w:sz w:val="48"/>
          <w:szCs w:val="32"/>
          <w:rtl/>
          <w:lang w:bidi="ar-SY"/>
        </w:rPr>
        <w:t xml:space="preserve"> إذ أجبرت النخب الفكرية والعلمية والفنية السورية في مناطق سيطرة الجماعات الإرهابية المسلحة </w:t>
      </w:r>
      <w:r w:rsidR="004964F8">
        <w:rPr>
          <w:rFonts w:hint="cs"/>
          <w:sz w:val="48"/>
          <w:szCs w:val="32"/>
          <w:rtl/>
          <w:lang w:bidi="ar-SY"/>
        </w:rPr>
        <w:t>على الخروج من مدنها ومناطقها</w:t>
      </w:r>
      <w:r w:rsidR="00CF3DA5">
        <w:rPr>
          <w:rFonts w:hint="cs"/>
          <w:sz w:val="48"/>
          <w:szCs w:val="32"/>
          <w:rtl/>
          <w:lang w:bidi="ar-SY"/>
        </w:rPr>
        <w:t>، سواء</w:t>
      </w:r>
      <w:r w:rsidR="004964F8">
        <w:rPr>
          <w:rFonts w:hint="cs"/>
          <w:sz w:val="48"/>
          <w:szCs w:val="32"/>
          <w:rtl/>
          <w:lang w:bidi="ar-SY"/>
        </w:rPr>
        <w:t xml:space="preserve"> باتجاه المحافظات الأخرى أو خارج البلاد، وقد تم استهداف وتصفية بعض منها علناً. ومع تطور مخاطر الحرب، وبفعل العمل النشط للميديا والحملات الإعلامية المركزة، </w:t>
      </w:r>
      <w:r w:rsidR="008F5177">
        <w:rPr>
          <w:rFonts w:hint="cs"/>
          <w:sz w:val="48"/>
          <w:szCs w:val="32"/>
          <w:rtl/>
          <w:lang w:bidi="ar-SY"/>
        </w:rPr>
        <w:t>سرى شعور من الذعر الجمعي وحمى الهجرة والمغامرة بين السوريين</w:t>
      </w:r>
      <w:r w:rsidR="00AE6B67">
        <w:rPr>
          <w:rFonts w:hint="cs"/>
          <w:sz w:val="48"/>
          <w:szCs w:val="32"/>
          <w:rtl/>
          <w:lang w:bidi="ar-SY"/>
        </w:rPr>
        <w:t xml:space="preserve"> </w:t>
      </w:r>
      <w:r w:rsidR="00AE6B67" w:rsidRPr="00B846A5">
        <w:rPr>
          <w:rFonts w:hint="cs"/>
          <w:sz w:val="48"/>
          <w:szCs w:val="32"/>
          <w:rtl/>
          <w:lang w:bidi="ar-SY"/>
        </w:rPr>
        <w:t>تحديداً</w:t>
      </w:r>
      <w:r w:rsidR="00B846A5" w:rsidRPr="00B846A5">
        <w:rPr>
          <w:rFonts w:hint="cs"/>
          <w:sz w:val="48"/>
          <w:szCs w:val="32"/>
          <w:rtl/>
          <w:lang w:bidi="ar-SY"/>
        </w:rPr>
        <w:t xml:space="preserve"> في الأعوام 2015-2016</w:t>
      </w:r>
      <w:r w:rsidR="008F5177" w:rsidRPr="00B846A5">
        <w:rPr>
          <w:rFonts w:hint="cs"/>
          <w:sz w:val="48"/>
          <w:szCs w:val="32"/>
          <w:rtl/>
          <w:lang w:bidi="ar-SY"/>
        </w:rPr>
        <w:t>، وتدفقت أمواج اللجوء والهجرة عبر المتوسط ودول الجوار باتجاه أوروبا</w:t>
      </w:r>
      <w:r w:rsidR="00AE6B67" w:rsidRPr="00B846A5">
        <w:rPr>
          <w:rFonts w:hint="cs"/>
          <w:sz w:val="48"/>
          <w:szCs w:val="32"/>
          <w:rtl/>
          <w:lang w:bidi="ar-SY"/>
        </w:rPr>
        <w:t xml:space="preserve"> بعامّة</w:t>
      </w:r>
      <w:r w:rsidR="00CF3DA5" w:rsidRPr="00B846A5">
        <w:rPr>
          <w:rFonts w:hint="cs"/>
          <w:sz w:val="48"/>
          <w:szCs w:val="32"/>
          <w:rtl/>
          <w:lang w:bidi="ar-SY"/>
        </w:rPr>
        <w:t>،</w:t>
      </w:r>
      <w:r w:rsidR="008F5177" w:rsidRPr="00B846A5">
        <w:rPr>
          <w:rFonts w:hint="cs"/>
          <w:sz w:val="48"/>
          <w:szCs w:val="32"/>
          <w:rtl/>
          <w:lang w:bidi="ar-SY"/>
        </w:rPr>
        <w:t xml:space="preserve"> ونحو ألمانيا </w:t>
      </w:r>
      <w:r w:rsidR="00AE6B67" w:rsidRPr="00B846A5">
        <w:rPr>
          <w:rFonts w:hint="cs"/>
          <w:sz w:val="48"/>
          <w:szCs w:val="32"/>
          <w:rtl/>
          <w:lang w:bidi="ar-SY"/>
        </w:rPr>
        <w:t>بخاصّة</w:t>
      </w:r>
      <w:r w:rsidR="008F5177" w:rsidRPr="00B846A5">
        <w:rPr>
          <w:rFonts w:hint="cs"/>
          <w:sz w:val="48"/>
          <w:szCs w:val="32"/>
          <w:rtl/>
          <w:lang w:bidi="ar-SY"/>
        </w:rPr>
        <w:t>،</w:t>
      </w:r>
      <w:r w:rsidR="008F5177">
        <w:rPr>
          <w:rFonts w:hint="cs"/>
          <w:sz w:val="48"/>
          <w:szCs w:val="32"/>
          <w:rtl/>
          <w:lang w:bidi="ar-SY"/>
        </w:rPr>
        <w:t xml:space="preserve"> واللافت أن هذه الموجة الكبيرة من الهجرة واللجوء شملت لأول مرة </w:t>
      </w:r>
      <w:r w:rsidR="008F5177">
        <w:rPr>
          <w:rFonts w:hint="cs"/>
          <w:sz w:val="48"/>
          <w:szCs w:val="32"/>
          <w:rtl/>
          <w:lang w:bidi="ar-SY"/>
        </w:rPr>
        <w:lastRenderedPageBreak/>
        <w:t>شباباً وأطباء ومهندسين وعلماء</w:t>
      </w:r>
      <w:r w:rsidR="004959D0">
        <w:rPr>
          <w:rFonts w:hint="cs"/>
          <w:sz w:val="48"/>
          <w:szCs w:val="32"/>
          <w:rtl/>
          <w:lang w:bidi="ar-SY"/>
        </w:rPr>
        <w:t xml:space="preserve"> وفنانين </w:t>
      </w:r>
      <w:r w:rsidR="0051419D">
        <w:rPr>
          <w:rFonts w:hint="cs"/>
          <w:sz w:val="48"/>
          <w:szCs w:val="32"/>
          <w:rtl/>
          <w:lang w:bidi="ar-SY"/>
        </w:rPr>
        <w:t>وأساتذة جامعات ومهنيين من مختلف المناطق، بما فيها المناطق الآمنة نسبياً</w:t>
      </w:r>
      <w:r w:rsidR="00CF3DA5">
        <w:rPr>
          <w:rFonts w:hint="cs"/>
          <w:sz w:val="48"/>
          <w:szCs w:val="32"/>
          <w:rtl/>
          <w:lang w:bidi="ar-SY"/>
        </w:rPr>
        <w:t xml:space="preserve"> </w:t>
      </w:r>
      <w:r w:rsidR="0051419D">
        <w:rPr>
          <w:rFonts w:hint="cs"/>
          <w:sz w:val="48"/>
          <w:szCs w:val="32"/>
          <w:rtl/>
          <w:lang w:bidi="ar-SY"/>
        </w:rPr>
        <w:t>التي بقيت تحت سيطرة الدولة، وفقدنا أعداداً غير معروفة</w:t>
      </w:r>
      <w:r w:rsidR="00CF3DA5">
        <w:rPr>
          <w:rFonts w:hint="cs"/>
          <w:sz w:val="48"/>
          <w:szCs w:val="32"/>
          <w:rtl/>
          <w:lang w:bidi="ar-SY"/>
        </w:rPr>
        <w:t>،</w:t>
      </w:r>
      <w:r w:rsidR="0051419D">
        <w:rPr>
          <w:rFonts w:hint="cs"/>
          <w:sz w:val="48"/>
          <w:szCs w:val="32"/>
          <w:rtl/>
          <w:lang w:bidi="ar-SY"/>
        </w:rPr>
        <w:t xml:space="preserve"> لكنها كبيرة من خيرة النخب السورية، والهدف الأبعد هو تفريغ البلد من كوادره</w:t>
      </w:r>
      <w:r w:rsidR="00CF3DA5">
        <w:rPr>
          <w:rFonts w:hint="cs"/>
          <w:sz w:val="48"/>
          <w:szCs w:val="32"/>
          <w:rtl/>
          <w:lang w:bidi="ar-SY"/>
        </w:rPr>
        <w:t>،</w:t>
      </w:r>
      <w:r w:rsidR="0051419D">
        <w:rPr>
          <w:rFonts w:hint="cs"/>
          <w:sz w:val="48"/>
          <w:szCs w:val="32"/>
          <w:rtl/>
          <w:lang w:bidi="ar-SY"/>
        </w:rPr>
        <w:t xml:space="preserve"> وتحويله إلى دولة </w:t>
      </w:r>
      <w:r w:rsidR="00302282">
        <w:rPr>
          <w:rFonts w:hint="cs"/>
          <w:sz w:val="48"/>
          <w:szCs w:val="32"/>
          <w:rtl/>
          <w:lang w:bidi="ar-SY"/>
        </w:rPr>
        <w:t>"</w:t>
      </w:r>
      <w:r w:rsidR="0051419D">
        <w:rPr>
          <w:rFonts w:hint="cs"/>
          <w:sz w:val="48"/>
          <w:szCs w:val="32"/>
          <w:rtl/>
          <w:lang w:bidi="ar-SY"/>
        </w:rPr>
        <w:t>فاشلة</w:t>
      </w:r>
      <w:r w:rsidR="00302282">
        <w:rPr>
          <w:rFonts w:hint="cs"/>
          <w:sz w:val="48"/>
          <w:szCs w:val="32"/>
          <w:rtl/>
          <w:lang w:bidi="ar-SY"/>
        </w:rPr>
        <w:t>"</w:t>
      </w:r>
      <w:r w:rsidR="0051419D">
        <w:rPr>
          <w:rFonts w:hint="cs"/>
          <w:sz w:val="48"/>
          <w:szCs w:val="32"/>
          <w:rtl/>
          <w:lang w:bidi="ar-SY"/>
        </w:rPr>
        <w:t>، بعد أن أخفق مشروع تدمير الدولة السورية وهزمها عسكرياً.</w:t>
      </w:r>
    </w:p>
    <w:p w:rsidR="0051419D" w:rsidRDefault="0051419D" w:rsidP="001B4CCD">
      <w:pPr>
        <w:spacing w:after="0"/>
        <w:jc w:val="both"/>
        <w:rPr>
          <w:sz w:val="48"/>
          <w:szCs w:val="32"/>
          <w:rtl/>
          <w:lang w:bidi="ar-SY"/>
        </w:rPr>
      </w:pPr>
      <w:r w:rsidRPr="00936F19">
        <w:rPr>
          <w:rFonts w:hint="cs"/>
          <w:b/>
          <w:bCs/>
          <w:sz w:val="48"/>
          <w:szCs w:val="32"/>
          <w:rtl/>
          <w:lang w:bidi="ar-SY"/>
        </w:rPr>
        <w:t>فمن بين أكثر من 900 ألف سوري استقروا في ألمانيا حتى العام 2017</w:t>
      </w:r>
      <w:r w:rsidR="00CF3DA5" w:rsidRPr="00936F19">
        <w:rPr>
          <w:rFonts w:hint="cs"/>
          <w:b/>
          <w:bCs/>
          <w:sz w:val="48"/>
          <w:szCs w:val="32"/>
          <w:rtl/>
          <w:lang w:bidi="ar-SY"/>
        </w:rPr>
        <w:t>،</w:t>
      </w:r>
      <w:r w:rsidRPr="00936F19">
        <w:rPr>
          <w:rFonts w:hint="cs"/>
          <w:b/>
          <w:bCs/>
          <w:sz w:val="48"/>
          <w:szCs w:val="32"/>
          <w:rtl/>
          <w:lang w:bidi="ar-SY"/>
        </w:rPr>
        <w:t xml:space="preserve"> يوجد أكثر من 40% من هؤلاء من أصحاب المؤهلات العالية</w:t>
      </w:r>
      <w:r>
        <w:rPr>
          <w:rFonts w:hint="cs"/>
          <w:sz w:val="48"/>
          <w:szCs w:val="32"/>
          <w:rtl/>
          <w:lang w:bidi="ar-SY"/>
        </w:rPr>
        <w:t>، إضافة إلى أعداد أقل اتجهت إلى بقية البلدان الأوروبية والولايات المتحدة وكندا</w:t>
      </w:r>
      <w:r>
        <w:rPr>
          <w:rStyle w:val="FootnoteReference"/>
          <w:sz w:val="48"/>
          <w:szCs w:val="32"/>
          <w:rtl/>
          <w:lang w:bidi="ar-SY"/>
        </w:rPr>
        <w:footnoteReference w:id="27"/>
      </w:r>
      <w:r>
        <w:rPr>
          <w:rFonts w:hint="cs"/>
          <w:sz w:val="48"/>
          <w:szCs w:val="32"/>
          <w:rtl/>
          <w:lang w:bidi="ar-SY"/>
        </w:rPr>
        <w:t>.</w:t>
      </w:r>
    </w:p>
    <w:p w:rsidR="002A09E7" w:rsidRDefault="002A09E7" w:rsidP="00B846A5">
      <w:pPr>
        <w:spacing w:after="0"/>
        <w:jc w:val="both"/>
        <w:rPr>
          <w:sz w:val="48"/>
          <w:szCs w:val="32"/>
          <w:rtl/>
          <w:lang w:bidi="ar-SY"/>
        </w:rPr>
      </w:pPr>
      <w:r>
        <w:rPr>
          <w:rFonts w:hint="cs"/>
          <w:sz w:val="48"/>
          <w:szCs w:val="32"/>
          <w:rtl/>
          <w:lang w:bidi="ar-SY"/>
        </w:rPr>
        <w:t xml:space="preserve">وقد أخذت هجرة الكفاءات تشكل </w:t>
      </w:r>
      <w:r w:rsidR="00CF3DA5">
        <w:rPr>
          <w:rFonts w:hint="cs"/>
          <w:sz w:val="48"/>
          <w:szCs w:val="32"/>
          <w:rtl/>
          <w:lang w:bidi="ar-SY"/>
        </w:rPr>
        <w:t>إحدى</w:t>
      </w:r>
      <w:r>
        <w:rPr>
          <w:rFonts w:hint="cs"/>
          <w:sz w:val="48"/>
          <w:szCs w:val="32"/>
          <w:rtl/>
          <w:lang w:bidi="ar-SY"/>
        </w:rPr>
        <w:t xml:space="preserve"> أهم خ</w:t>
      </w:r>
      <w:r w:rsidR="00CF3DA5">
        <w:rPr>
          <w:rFonts w:hint="cs"/>
          <w:sz w:val="48"/>
          <w:szCs w:val="32"/>
          <w:rtl/>
          <w:lang w:bidi="ar-SY"/>
        </w:rPr>
        <w:t xml:space="preserve">صائص الهجرة الخارجية في سورية </w:t>
      </w:r>
      <w:r>
        <w:rPr>
          <w:rFonts w:hint="cs"/>
          <w:sz w:val="48"/>
          <w:szCs w:val="32"/>
          <w:rtl/>
          <w:lang w:bidi="ar-SY"/>
        </w:rPr>
        <w:t xml:space="preserve">التي تعمقت في </w:t>
      </w:r>
      <w:r w:rsidR="00AE6B67" w:rsidRPr="00B846A5">
        <w:rPr>
          <w:rFonts w:hint="cs"/>
          <w:sz w:val="48"/>
          <w:szCs w:val="32"/>
          <w:rtl/>
          <w:lang w:bidi="ar-SY"/>
        </w:rPr>
        <w:t>مرحلة</w:t>
      </w:r>
      <w:r w:rsidR="00AE6B67">
        <w:rPr>
          <w:rFonts w:hint="cs"/>
          <w:sz w:val="48"/>
          <w:szCs w:val="32"/>
          <w:rtl/>
          <w:lang w:bidi="ar-SY"/>
        </w:rPr>
        <w:t xml:space="preserve"> </w:t>
      </w:r>
      <w:r>
        <w:rPr>
          <w:rFonts w:hint="cs"/>
          <w:sz w:val="48"/>
          <w:szCs w:val="32"/>
          <w:rtl/>
          <w:lang w:bidi="ar-SY"/>
        </w:rPr>
        <w:t>الأزمة والحرب، وازدادت حد</w:t>
      </w:r>
      <w:r w:rsidR="00AE6B67">
        <w:rPr>
          <w:rFonts w:hint="cs"/>
          <w:sz w:val="48"/>
          <w:szCs w:val="32"/>
          <w:rtl/>
          <w:lang w:bidi="ar-SY"/>
        </w:rPr>
        <w:t>ّ</w:t>
      </w:r>
      <w:r>
        <w:rPr>
          <w:rFonts w:hint="cs"/>
          <w:sz w:val="48"/>
          <w:szCs w:val="32"/>
          <w:rtl/>
          <w:lang w:bidi="ar-SY"/>
        </w:rPr>
        <w:t>تها</w:t>
      </w:r>
      <w:r w:rsidR="00CF3DA5">
        <w:rPr>
          <w:rFonts w:hint="cs"/>
          <w:sz w:val="48"/>
          <w:szCs w:val="32"/>
          <w:rtl/>
          <w:lang w:bidi="ar-SY"/>
        </w:rPr>
        <w:t>،</w:t>
      </w:r>
      <w:r>
        <w:rPr>
          <w:rFonts w:hint="cs"/>
          <w:sz w:val="48"/>
          <w:szCs w:val="32"/>
          <w:rtl/>
          <w:lang w:bidi="ar-SY"/>
        </w:rPr>
        <w:t xml:space="preserve"> في ظل اشتداد المنافسة الدولية</w:t>
      </w:r>
      <w:r w:rsidR="00CF3DA5">
        <w:rPr>
          <w:rFonts w:hint="cs"/>
          <w:sz w:val="48"/>
          <w:szCs w:val="32"/>
          <w:rtl/>
          <w:lang w:bidi="ar-SY"/>
        </w:rPr>
        <w:t>،</w:t>
      </w:r>
      <w:r>
        <w:rPr>
          <w:rFonts w:hint="cs"/>
          <w:sz w:val="48"/>
          <w:szCs w:val="32"/>
          <w:rtl/>
          <w:lang w:bidi="ar-SY"/>
        </w:rPr>
        <w:t xml:space="preserve"> على استقطاب الكفاء</w:t>
      </w:r>
      <w:r w:rsidR="00CF3DA5">
        <w:rPr>
          <w:rFonts w:hint="cs"/>
          <w:sz w:val="48"/>
          <w:szCs w:val="32"/>
          <w:rtl/>
          <w:lang w:bidi="ar-SY"/>
        </w:rPr>
        <w:t>ات ورأس المال البشري المؤهل. و</w:t>
      </w:r>
      <w:r>
        <w:rPr>
          <w:rFonts w:hint="cs"/>
          <w:sz w:val="48"/>
          <w:szCs w:val="32"/>
          <w:rtl/>
          <w:lang w:bidi="ar-SY"/>
        </w:rPr>
        <w:t>تشير الدراسات إلى أن نسبة السوريين المهاجرين الحاصلين على شهادة التعليم الجامعي</w:t>
      </w:r>
      <w:r w:rsidR="008E13C0">
        <w:rPr>
          <w:rFonts w:hint="cs"/>
          <w:sz w:val="48"/>
          <w:szCs w:val="32"/>
          <w:rtl/>
          <w:lang w:bidi="ar-SY"/>
        </w:rPr>
        <w:t>ّ</w:t>
      </w:r>
      <w:r>
        <w:rPr>
          <w:rFonts w:hint="cs"/>
          <w:sz w:val="48"/>
          <w:szCs w:val="32"/>
          <w:rtl/>
          <w:lang w:bidi="ar-SY"/>
        </w:rPr>
        <w:t xml:space="preserve"> العالي تتجاوز </w:t>
      </w:r>
      <w:r w:rsidR="002C4B4F">
        <w:rPr>
          <w:rFonts w:hint="cs"/>
          <w:sz w:val="48"/>
          <w:szCs w:val="32"/>
          <w:rtl/>
          <w:lang w:bidi="ar-SY"/>
        </w:rPr>
        <w:t>35% من إجمالي المهاجرين</w:t>
      </w:r>
      <w:r w:rsidR="002C4B4F">
        <w:rPr>
          <w:rStyle w:val="FootnoteReference"/>
          <w:sz w:val="48"/>
          <w:szCs w:val="32"/>
          <w:rtl/>
          <w:lang w:bidi="ar-SY"/>
        </w:rPr>
        <w:footnoteReference w:id="28"/>
      </w:r>
      <w:r w:rsidR="00CF3DA5">
        <w:rPr>
          <w:rFonts w:hint="cs"/>
          <w:sz w:val="48"/>
          <w:szCs w:val="32"/>
          <w:rtl/>
          <w:lang w:bidi="ar-SY"/>
        </w:rPr>
        <w:t xml:space="preserve"> الذين</w:t>
      </w:r>
      <w:r w:rsidR="00374F70">
        <w:rPr>
          <w:rFonts w:hint="cs"/>
          <w:sz w:val="48"/>
          <w:szCs w:val="32"/>
          <w:rtl/>
          <w:lang w:bidi="ar-SY"/>
        </w:rPr>
        <w:t xml:space="preserve"> تحتاجهم سورية في مرحلة ما بعد الحرب. وهؤلاء ثروة </w:t>
      </w:r>
      <w:r w:rsidR="00CF3DA5">
        <w:rPr>
          <w:rFonts w:hint="cs"/>
          <w:sz w:val="48"/>
          <w:szCs w:val="32"/>
          <w:rtl/>
          <w:lang w:bidi="ar-SY"/>
        </w:rPr>
        <w:t>وطنية</w:t>
      </w:r>
      <w:r w:rsidR="00374F70">
        <w:rPr>
          <w:rFonts w:hint="cs"/>
          <w:sz w:val="48"/>
          <w:szCs w:val="32"/>
          <w:rtl/>
          <w:lang w:bidi="ar-SY"/>
        </w:rPr>
        <w:t xml:space="preserve"> فتية</w:t>
      </w:r>
      <w:r w:rsidR="00CF3DA5">
        <w:rPr>
          <w:rFonts w:hint="cs"/>
          <w:sz w:val="48"/>
          <w:szCs w:val="32"/>
          <w:rtl/>
          <w:lang w:bidi="ar-SY"/>
        </w:rPr>
        <w:t>،</w:t>
      </w:r>
      <w:r w:rsidR="00374F70">
        <w:rPr>
          <w:rFonts w:hint="cs"/>
          <w:sz w:val="48"/>
          <w:szCs w:val="32"/>
          <w:rtl/>
          <w:lang w:bidi="ar-SY"/>
        </w:rPr>
        <w:t xml:space="preserve"> إلى جانب كونهم كوادر وكفاءات وموارد بشرية وعلمية، يصعب على النظام التعليمي السوري تعويض وتأهيل كوادر مماثلة في </w:t>
      </w:r>
      <w:r w:rsidR="00AE6B67" w:rsidRPr="00B846A5">
        <w:rPr>
          <w:rFonts w:hint="cs"/>
          <w:sz w:val="48"/>
          <w:szCs w:val="32"/>
          <w:rtl/>
          <w:lang w:bidi="ar-SY"/>
        </w:rPr>
        <w:t>مدّة</w:t>
      </w:r>
      <w:r w:rsidR="00374F70">
        <w:rPr>
          <w:rFonts w:hint="cs"/>
          <w:sz w:val="48"/>
          <w:szCs w:val="32"/>
          <w:rtl/>
          <w:lang w:bidi="ar-SY"/>
        </w:rPr>
        <w:t xml:space="preserve"> قصيرة.</w:t>
      </w:r>
    </w:p>
    <w:p w:rsidR="00C77C45" w:rsidRDefault="00C77C45" w:rsidP="00B846A5">
      <w:pPr>
        <w:spacing w:after="0"/>
        <w:jc w:val="both"/>
        <w:rPr>
          <w:sz w:val="48"/>
          <w:szCs w:val="32"/>
          <w:rtl/>
          <w:lang w:bidi="ar-SY"/>
        </w:rPr>
      </w:pPr>
      <w:r>
        <w:rPr>
          <w:rFonts w:hint="cs"/>
          <w:sz w:val="48"/>
          <w:szCs w:val="32"/>
          <w:rtl/>
          <w:lang w:bidi="ar-SY"/>
        </w:rPr>
        <w:t>وسواء تعلقت الأسباب الكامنة وراء هجرة العقول بالعوامل الشخصية المتصلة بالطموح والرفاه</w:t>
      </w:r>
      <w:r w:rsidR="00CF3DA5">
        <w:rPr>
          <w:rFonts w:hint="cs"/>
          <w:sz w:val="48"/>
          <w:szCs w:val="32"/>
          <w:rtl/>
          <w:lang w:bidi="ar-SY"/>
        </w:rPr>
        <w:t>ية</w:t>
      </w:r>
      <w:r>
        <w:rPr>
          <w:rFonts w:hint="cs"/>
          <w:sz w:val="48"/>
          <w:szCs w:val="32"/>
          <w:rtl/>
          <w:lang w:bidi="ar-SY"/>
        </w:rPr>
        <w:t xml:space="preserve"> المادي</w:t>
      </w:r>
      <w:r w:rsidR="00CF3DA5">
        <w:rPr>
          <w:rFonts w:hint="cs"/>
          <w:sz w:val="48"/>
          <w:szCs w:val="32"/>
          <w:rtl/>
          <w:lang w:bidi="ar-SY"/>
        </w:rPr>
        <w:t>ة</w:t>
      </w:r>
      <w:r>
        <w:rPr>
          <w:rFonts w:hint="cs"/>
          <w:sz w:val="48"/>
          <w:szCs w:val="32"/>
          <w:rtl/>
          <w:lang w:bidi="ar-SY"/>
        </w:rPr>
        <w:t xml:space="preserve"> وتقدير الذات، أو ارتبطت بالخوف</w:t>
      </w:r>
      <w:r w:rsidR="00FE00BF">
        <w:rPr>
          <w:rFonts w:hint="cs"/>
          <w:sz w:val="48"/>
          <w:szCs w:val="32"/>
          <w:rtl/>
          <w:lang w:bidi="ar-SY"/>
        </w:rPr>
        <w:t xml:space="preserve"> والهروب من الخدمة العسكرية</w:t>
      </w:r>
      <w:r>
        <w:rPr>
          <w:rFonts w:hint="cs"/>
          <w:sz w:val="48"/>
          <w:szCs w:val="32"/>
          <w:rtl/>
          <w:lang w:bidi="ar-SY"/>
        </w:rPr>
        <w:t xml:space="preserve"> والقلق والبحث عن الآفاق، أو تعلقت ببيع الأحلام</w:t>
      </w:r>
      <w:r w:rsidR="00147BE4">
        <w:rPr>
          <w:rFonts w:hint="cs"/>
          <w:sz w:val="48"/>
          <w:szCs w:val="32"/>
          <w:rtl/>
          <w:lang w:bidi="ar-SY"/>
        </w:rPr>
        <w:t xml:space="preserve"> والأوهام وتصوير الخروج من البلد على أنه الخلاص</w:t>
      </w:r>
      <w:r w:rsidR="00CF3DA5">
        <w:rPr>
          <w:rFonts w:hint="cs"/>
          <w:sz w:val="48"/>
          <w:szCs w:val="32"/>
          <w:rtl/>
          <w:lang w:bidi="ar-SY"/>
        </w:rPr>
        <w:t>،</w:t>
      </w:r>
      <w:r w:rsidR="00147BE4">
        <w:rPr>
          <w:rFonts w:hint="cs"/>
          <w:sz w:val="48"/>
          <w:szCs w:val="32"/>
          <w:rtl/>
          <w:lang w:bidi="ar-SY"/>
        </w:rPr>
        <w:t xml:space="preserve"> والوصول إلى أوروبا بوصفه الفردوس المفقود، أو </w:t>
      </w:r>
      <w:r w:rsidR="00950049">
        <w:rPr>
          <w:rFonts w:hint="cs"/>
          <w:sz w:val="48"/>
          <w:szCs w:val="32"/>
          <w:rtl/>
          <w:lang w:bidi="ar-SY"/>
        </w:rPr>
        <w:t xml:space="preserve">حاجة هؤلاء أو بعضهم إلى المزايا والتقدير وحريات البحث والتفكير والوصول إلى نمط عيش أكثر </w:t>
      </w:r>
      <w:r w:rsidR="00CF3DA5">
        <w:rPr>
          <w:rFonts w:hint="cs"/>
          <w:sz w:val="48"/>
          <w:szCs w:val="32"/>
          <w:rtl/>
          <w:lang w:bidi="ar-SY"/>
        </w:rPr>
        <w:t>رفاهية</w:t>
      </w:r>
      <w:r w:rsidR="00950049">
        <w:rPr>
          <w:rFonts w:hint="cs"/>
          <w:sz w:val="48"/>
          <w:szCs w:val="32"/>
          <w:rtl/>
          <w:lang w:bidi="ar-SY"/>
        </w:rPr>
        <w:t xml:space="preserve">، أو كان الأمر يصب في صالح سياسات تريد إضعاف البلد وتفريغه من طاقاته، أو سواها من الأسباب، فقد أصبحت ظاهرة الهجرة أمراً </w:t>
      </w:r>
      <w:r w:rsidR="00950049" w:rsidRPr="00B846A5">
        <w:rPr>
          <w:rFonts w:hint="cs"/>
          <w:sz w:val="48"/>
          <w:szCs w:val="32"/>
          <w:rtl/>
          <w:lang w:bidi="ar-SY"/>
        </w:rPr>
        <w:t xml:space="preserve">واقعاً، </w:t>
      </w:r>
      <w:r w:rsidR="00C77969" w:rsidRPr="00B846A5">
        <w:rPr>
          <w:rFonts w:hint="cs"/>
          <w:sz w:val="48"/>
          <w:szCs w:val="32"/>
          <w:rtl/>
          <w:lang w:bidi="ar-SY"/>
        </w:rPr>
        <w:t>وينبغي علينا</w:t>
      </w:r>
      <w:r w:rsidR="00950049">
        <w:rPr>
          <w:rFonts w:hint="cs"/>
          <w:sz w:val="48"/>
          <w:szCs w:val="32"/>
          <w:rtl/>
          <w:lang w:bidi="ar-SY"/>
        </w:rPr>
        <w:t xml:space="preserve"> تقصّي ودراسة أسبابها ونتائجها وتأثيراتها المديدة </w:t>
      </w:r>
      <w:r w:rsidR="00CF3DA5">
        <w:rPr>
          <w:rFonts w:hint="cs"/>
          <w:sz w:val="48"/>
          <w:szCs w:val="32"/>
          <w:rtl/>
          <w:lang w:bidi="ar-SY"/>
        </w:rPr>
        <w:t>في</w:t>
      </w:r>
      <w:r w:rsidR="00950049">
        <w:rPr>
          <w:rFonts w:hint="cs"/>
          <w:sz w:val="48"/>
          <w:szCs w:val="32"/>
          <w:rtl/>
          <w:lang w:bidi="ar-SY"/>
        </w:rPr>
        <w:t xml:space="preserve"> مستقبل سورية</w:t>
      </w:r>
      <w:r w:rsidR="00CF3DA5">
        <w:rPr>
          <w:rFonts w:hint="cs"/>
          <w:sz w:val="48"/>
          <w:szCs w:val="32"/>
          <w:rtl/>
          <w:lang w:bidi="ar-SY"/>
        </w:rPr>
        <w:t>،</w:t>
      </w:r>
      <w:r w:rsidR="00950049">
        <w:rPr>
          <w:rFonts w:hint="cs"/>
          <w:sz w:val="48"/>
          <w:szCs w:val="32"/>
          <w:rtl/>
          <w:lang w:bidi="ar-SY"/>
        </w:rPr>
        <w:t xml:space="preserve"> </w:t>
      </w:r>
      <w:r w:rsidR="00CF3DA5">
        <w:rPr>
          <w:rFonts w:hint="cs"/>
          <w:sz w:val="48"/>
          <w:szCs w:val="32"/>
          <w:rtl/>
          <w:lang w:bidi="ar-SY"/>
        </w:rPr>
        <w:t>وفي</w:t>
      </w:r>
      <w:r w:rsidR="00950049">
        <w:rPr>
          <w:rFonts w:hint="cs"/>
          <w:sz w:val="48"/>
          <w:szCs w:val="32"/>
          <w:rtl/>
          <w:lang w:bidi="ar-SY"/>
        </w:rPr>
        <w:t xml:space="preserve"> الاقتصاد والمجتمع.</w:t>
      </w:r>
    </w:p>
    <w:p w:rsidR="009470BA" w:rsidRDefault="002A334A" w:rsidP="003464D0">
      <w:pPr>
        <w:spacing w:after="0"/>
        <w:jc w:val="both"/>
        <w:rPr>
          <w:sz w:val="48"/>
          <w:szCs w:val="32"/>
          <w:rtl/>
          <w:lang w:bidi="ar-SY"/>
        </w:rPr>
      </w:pPr>
      <w:r>
        <w:rPr>
          <w:rFonts w:hint="cs"/>
          <w:sz w:val="48"/>
          <w:szCs w:val="32"/>
          <w:rtl/>
          <w:lang w:bidi="ar-SY"/>
        </w:rPr>
        <w:lastRenderedPageBreak/>
        <w:t>في دراسة أعدها المعهد الوطني للإدارة العامة (</w:t>
      </w:r>
      <w:r w:rsidRPr="002A334A">
        <w:rPr>
          <w:lang w:bidi="ar-SY"/>
        </w:rPr>
        <w:t>INA</w:t>
      </w:r>
      <w:r>
        <w:rPr>
          <w:rFonts w:hint="cs"/>
          <w:sz w:val="48"/>
          <w:szCs w:val="32"/>
          <w:rtl/>
          <w:lang w:bidi="ar-SY"/>
        </w:rPr>
        <w:t xml:space="preserve">) </w:t>
      </w:r>
      <w:r w:rsidR="00424B11">
        <w:rPr>
          <w:rFonts w:hint="cs"/>
          <w:sz w:val="48"/>
          <w:szCs w:val="32"/>
          <w:rtl/>
          <w:lang w:bidi="ar-SY"/>
        </w:rPr>
        <w:t>حول انعكاسات هجرة ونزوح الكوادر الوطنية على أداء قطاعات الصحة والتربية والتعليم العالي، بينت النتائج أن هناك تناقصاً في الأعداد الإجمالية لأعضاء الهيئة التعليمية والفنية، مع تركز النقص في أعضاء الهيئة التعليمية والفنية للكليات النظرية!</w:t>
      </w:r>
      <w:r w:rsidR="00CF3DA5">
        <w:rPr>
          <w:rFonts w:hint="cs"/>
          <w:sz w:val="48"/>
          <w:szCs w:val="32"/>
          <w:rtl/>
          <w:lang w:bidi="ar-SY"/>
        </w:rPr>
        <w:t>،</w:t>
      </w:r>
      <w:r w:rsidR="00424B11">
        <w:rPr>
          <w:rFonts w:hint="cs"/>
          <w:sz w:val="48"/>
          <w:szCs w:val="32"/>
          <w:rtl/>
          <w:lang w:bidi="ar-SY"/>
        </w:rPr>
        <w:t xml:space="preserve"> وأن أكثر الجامعات تأثراً بالنقص الإجمالي هما جامعتا</w:t>
      </w:r>
      <w:r w:rsidR="00CF3DA5">
        <w:rPr>
          <w:rFonts w:hint="cs"/>
          <w:sz w:val="48"/>
          <w:szCs w:val="32"/>
          <w:rtl/>
          <w:lang w:bidi="ar-SY"/>
        </w:rPr>
        <w:t xml:space="preserve"> دمشق والبعث، إذ تركز الانخفاض في </w:t>
      </w:r>
      <w:r w:rsidR="00424B11">
        <w:rPr>
          <w:rFonts w:hint="cs"/>
          <w:sz w:val="48"/>
          <w:szCs w:val="32"/>
          <w:rtl/>
          <w:lang w:bidi="ar-SY"/>
        </w:rPr>
        <w:t>الكل</w:t>
      </w:r>
      <w:r w:rsidR="00CF3DA5">
        <w:rPr>
          <w:rFonts w:hint="cs"/>
          <w:sz w:val="48"/>
          <w:szCs w:val="32"/>
          <w:rtl/>
          <w:lang w:bidi="ar-SY"/>
        </w:rPr>
        <w:t xml:space="preserve">يات النظرية بشكل يفوق الانخفاض في </w:t>
      </w:r>
      <w:r w:rsidR="00424B11">
        <w:rPr>
          <w:rFonts w:hint="cs"/>
          <w:sz w:val="48"/>
          <w:szCs w:val="32"/>
          <w:rtl/>
          <w:lang w:bidi="ar-SY"/>
        </w:rPr>
        <w:t xml:space="preserve">الكليات التطبيقية. </w:t>
      </w:r>
      <w:r w:rsidR="00CE7EE4">
        <w:rPr>
          <w:rFonts w:hint="cs"/>
          <w:sz w:val="48"/>
          <w:szCs w:val="32"/>
          <w:rtl/>
          <w:lang w:bidi="ar-SY"/>
        </w:rPr>
        <w:t>كما تركز الانخفاض في جميع الكليات وكل الدرجات العلمية</w:t>
      </w:r>
      <w:r w:rsidR="00CF3DA5">
        <w:rPr>
          <w:rFonts w:hint="cs"/>
          <w:sz w:val="48"/>
          <w:szCs w:val="32"/>
          <w:rtl/>
          <w:lang w:bidi="ar-SY"/>
        </w:rPr>
        <w:t>،</w:t>
      </w:r>
      <w:r w:rsidR="00CE7EE4">
        <w:rPr>
          <w:rFonts w:hint="cs"/>
          <w:sz w:val="48"/>
          <w:szCs w:val="32"/>
          <w:rtl/>
          <w:lang w:bidi="ar-SY"/>
        </w:rPr>
        <w:t xml:space="preserve"> وفي كل الجامعات بين الذكور. أما بالنسبة للمراتب العلمية لأعضاء الهيئة التعليمية، فكانت مرتبة أستاذ وأستاذ مساعد الأكثر انخفاضاً، ما يعني أننا خسرنا الأساتذة الأكثر خبرة وقِدماً. وقد وصلت نسبة النقص في جامعتي دمشق وحلب حتى عام 2016 إلى 43.43% في جامعة دمشق، و45.48% في جامعة حلب</w:t>
      </w:r>
      <w:r w:rsidR="00CE7EE4">
        <w:rPr>
          <w:rStyle w:val="FootnoteReference"/>
          <w:sz w:val="48"/>
          <w:szCs w:val="32"/>
          <w:rtl/>
          <w:lang w:bidi="ar-SY"/>
        </w:rPr>
        <w:footnoteReference w:id="29"/>
      </w:r>
      <w:r w:rsidR="00CE7EE4">
        <w:rPr>
          <w:rFonts w:hint="cs"/>
          <w:sz w:val="48"/>
          <w:szCs w:val="32"/>
          <w:rtl/>
          <w:lang w:bidi="ar-SY"/>
        </w:rPr>
        <w:t>.</w:t>
      </w:r>
    </w:p>
    <w:p w:rsidR="003266C5" w:rsidRDefault="003266C5" w:rsidP="00B846A5">
      <w:pPr>
        <w:spacing w:after="0"/>
        <w:jc w:val="both"/>
        <w:rPr>
          <w:sz w:val="48"/>
          <w:szCs w:val="32"/>
          <w:rtl/>
          <w:lang w:bidi="ar-SY"/>
        </w:rPr>
      </w:pPr>
      <w:r w:rsidRPr="003266C5">
        <w:rPr>
          <w:rFonts w:hint="cs"/>
          <w:sz w:val="48"/>
          <w:szCs w:val="32"/>
          <w:rtl/>
          <w:lang w:bidi="ar-SY"/>
        </w:rPr>
        <w:t xml:space="preserve">انعكست </w:t>
      </w:r>
      <w:r w:rsidRPr="00B846A5">
        <w:rPr>
          <w:rFonts w:hint="cs"/>
          <w:sz w:val="48"/>
          <w:szCs w:val="32"/>
          <w:rtl/>
          <w:lang w:bidi="ar-SY"/>
        </w:rPr>
        <w:t xml:space="preserve">هجرة الكوادر والنخب العلمية أثناء الأزمة والحرب بصورٍ متعددة، لكن تأثيرها </w:t>
      </w:r>
      <w:r w:rsidR="00C77969" w:rsidRPr="00B846A5">
        <w:rPr>
          <w:rFonts w:hint="cs"/>
          <w:sz w:val="48"/>
          <w:szCs w:val="32"/>
          <w:rtl/>
          <w:lang w:bidi="ar-SY"/>
        </w:rPr>
        <w:t>في</w:t>
      </w:r>
      <w:r w:rsidRPr="00B846A5">
        <w:rPr>
          <w:rFonts w:hint="cs"/>
          <w:sz w:val="48"/>
          <w:szCs w:val="32"/>
          <w:rtl/>
          <w:lang w:bidi="ar-SY"/>
        </w:rPr>
        <w:t xml:space="preserve"> مؤشرات الجامعات كان الأوضح، سواء من حيث نقص الكوادر، أو من حيث </w:t>
      </w:r>
      <w:r w:rsidR="003464D0" w:rsidRPr="00B846A5">
        <w:rPr>
          <w:rFonts w:hint="cs"/>
          <w:sz w:val="48"/>
          <w:szCs w:val="32"/>
          <w:rtl/>
          <w:lang w:bidi="ar-SY"/>
        </w:rPr>
        <w:t xml:space="preserve">نوعية هذه الكوادر، الأمر الذي كان له </w:t>
      </w:r>
      <w:r w:rsidR="00C77969" w:rsidRPr="00B846A5">
        <w:rPr>
          <w:rFonts w:hint="cs"/>
          <w:sz w:val="48"/>
          <w:szCs w:val="32"/>
          <w:rtl/>
          <w:lang w:bidi="ar-SY"/>
        </w:rPr>
        <w:t xml:space="preserve">أثرٌ سلبيٌّ </w:t>
      </w:r>
      <w:r w:rsidR="003464D0" w:rsidRPr="00B846A5">
        <w:rPr>
          <w:rFonts w:hint="cs"/>
          <w:sz w:val="48"/>
          <w:szCs w:val="32"/>
          <w:rtl/>
          <w:lang w:bidi="ar-SY"/>
        </w:rPr>
        <w:t>على</w:t>
      </w:r>
      <w:r w:rsidR="003464D0">
        <w:rPr>
          <w:rFonts w:hint="cs"/>
          <w:sz w:val="48"/>
          <w:szCs w:val="32"/>
          <w:rtl/>
          <w:lang w:bidi="ar-SY"/>
        </w:rPr>
        <w:t xml:space="preserve"> نوعية التعليم.</w:t>
      </w:r>
    </w:p>
    <w:p w:rsidR="00B846A5" w:rsidRPr="003266C5" w:rsidRDefault="00B846A5" w:rsidP="00B846A5">
      <w:pPr>
        <w:spacing w:after="0"/>
        <w:jc w:val="both"/>
        <w:rPr>
          <w:sz w:val="48"/>
          <w:szCs w:val="32"/>
          <w:lang w:bidi="ar-SY"/>
        </w:rPr>
      </w:pPr>
    </w:p>
    <w:p w:rsidR="00FD0454" w:rsidRPr="002E2173" w:rsidRDefault="00FD0454" w:rsidP="002E2173">
      <w:pPr>
        <w:pStyle w:val="ListParagraph"/>
        <w:numPr>
          <w:ilvl w:val="0"/>
          <w:numId w:val="13"/>
        </w:numPr>
        <w:spacing w:after="0"/>
        <w:rPr>
          <w:b/>
          <w:bCs/>
          <w:sz w:val="48"/>
          <w:szCs w:val="32"/>
          <w:rtl/>
          <w:lang w:bidi="ar-SY"/>
        </w:rPr>
      </w:pPr>
      <w:r w:rsidRPr="002E2173">
        <w:rPr>
          <w:b/>
          <w:bCs/>
          <w:sz w:val="48"/>
          <w:szCs w:val="32"/>
          <w:rtl/>
          <w:lang w:bidi="ar-SY"/>
        </w:rPr>
        <w:t>مشكلة نقص</w:t>
      </w:r>
      <w:r w:rsidR="002E2173">
        <w:rPr>
          <w:b/>
          <w:bCs/>
          <w:sz w:val="48"/>
          <w:szCs w:val="32"/>
          <w:rtl/>
          <w:lang w:bidi="ar-SY"/>
        </w:rPr>
        <w:t xml:space="preserve"> الكوادر</w:t>
      </w:r>
    </w:p>
    <w:p w:rsidR="00FD0454" w:rsidRPr="00FD0454" w:rsidRDefault="004B5D59" w:rsidP="00B846A5">
      <w:pPr>
        <w:spacing w:after="0"/>
        <w:jc w:val="both"/>
        <w:rPr>
          <w:sz w:val="48"/>
          <w:szCs w:val="32"/>
          <w:rtl/>
          <w:lang w:bidi="ar-SY"/>
        </w:rPr>
      </w:pPr>
      <w:r>
        <w:rPr>
          <w:sz w:val="48"/>
          <w:szCs w:val="32"/>
          <w:rtl/>
          <w:lang w:bidi="ar-SY"/>
        </w:rPr>
        <w:t xml:space="preserve">يمكن </w:t>
      </w:r>
      <w:r w:rsidR="002E2173">
        <w:rPr>
          <w:rFonts w:hint="cs"/>
          <w:sz w:val="48"/>
          <w:szCs w:val="32"/>
          <w:rtl/>
          <w:lang w:bidi="ar-SY"/>
        </w:rPr>
        <w:t>فهم</w:t>
      </w:r>
      <w:r>
        <w:rPr>
          <w:sz w:val="48"/>
          <w:szCs w:val="32"/>
          <w:rtl/>
          <w:lang w:bidi="ar-SY"/>
        </w:rPr>
        <w:t xml:space="preserve"> النقص الحاصل </w:t>
      </w:r>
      <w:r w:rsidR="00C77969" w:rsidRPr="00B846A5">
        <w:rPr>
          <w:rFonts w:hint="cs"/>
          <w:sz w:val="48"/>
          <w:szCs w:val="32"/>
          <w:rtl/>
          <w:lang w:bidi="ar-SY"/>
        </w:rPr>
        <w:t>في إجمالي</w:t>
      </w:r>
      <w:r w:rsidR="00FD0454" w:rsidRPr="00B846A5">
        <w:rPr>
          <w:sz w:val="48"/>
          <w:szCs w:val="32"/>
          <w:rtl/>
          <w:lang w:bidi="ar-SY"/>
        </w:rPr>
        <w:t xml:space="preserve"> الكوادر </w:t>
      </w:r>
      <w:r w:rsidRPr="00B846A5">
        <w:rPr>
          <w:rFonts w:hint="cs"/>
          <w:sz w:val="48"/>
          <w:szCs w:val="32"/>
          <w:rtl/>
          <w:lang w:bidi="ar-SY"/>
        </w:rPr>
        <w:t>التدريسية</w:t>
      </w:r>
      <w:r w:rsidR="00FD0454" w:rsidRPr="00B846A5">
        <w:rPr>
          <w:rFonts w:hint="cs"/>
          <w:sz w:val="48"/>
          <w:szCs w:val="32"/>
          <w:rtl/>
          <w:lang w:bidi="ar-SY"/>
        </w:rPr>
        <w:t xml:space="preserve"> </w:t>
      </w:r>
      <w:r w:rsidRPr="00B846A5">
        <w:rPr>
          <w:rFonts w:hint="cs"/>
          <w:sz w:val="48"/>
          <w:szCs w:val="32"/>
          <w:rtl/>
          <w:lang w:bidi="ar-SY"/>
        </w:rPr>
        <w:t>(</w:t>
      </w:r>
      <w:r w:rsidR="00FD0454" w:rsidRPr="00B846A5">
        <w:rPr>
          <w:rFonts w:hint="cs"/>
          <w:sz w:val="48"/>
          <w:szCs w:val="32"/>
          <w:rtl/>
          <w:lang w:bidi="ar-SY"/>
        </w:rPr>
        <w:t>مدرس</w:t>
      </w:r>
      <w:r w:rsidR="00FD0454" w:rsidRPr="00B846A5">
        <w:rPr>
          <w:sz w:val="48"/>
          <w:szCs w:val="32"/>
          <w:rtl/>
          <w:lang w:bidi="ar-SY"/>
        </w:rPr>
        <w:t xml:space="preserve"> – أستاذ مساعد – </w:t>
      </w:r>
      <w:r w:rsidRPr="00B846A5">
        <w:rPr>
          <w:rFonts w:hint="cs"/>
          <w:sz w:val="48"/>
          <w:szCs w:val="32"/>
          <w:rtl/>
          <w:lang w:bidi="ar-SY"/>
        </w:rPr>
        <w:t xml:space="preserve">أستاذ) </w:t>
      </w:r>
      <w:r w:rsidR="00E0108B" w:rsidRPr="00B846A5">
        <w:rPr>
          <w:rFonts w:hint="cs"/>
          <w:sz w:val="48"/>
          <w:szCs w:val="32"/>
          <w:rtl/>
          <w:lang w:bidi="ar-SY"/>
        </w:rPr>
        <w:t xml:space="preserve">طيلة </w:t>
      </w:r>
      <w:r w:rsidR="00FD0454" w:rsidRPr="00B846A5">
        <w:rPr>
          <w:sz w:val="48"/>
          <w:szCs w:val="32"/>
          <w:rtl/>
          <w:lang w:bidi="ar-SY"/>
        </w:rPr>
        <w:t xml:space="preserve">سنوات الأزمة </w:t>
      </w:r>
      <w:r w:rsidR="00FD0454" w:rsidRPr="00B846A5">
        <w:rPr>
          <w:rFonts w:hint="cs"/>
          <w:sz w:val="48"/>
          <w:szCs w:val="32"/>
          <w:rtl/>
          <w:lang w:bidi="ar-SY"/>
        </w:rPr>
        <w:t>السورية</w:t>
      </w:r>
      <w:r w:rsidR="00FD0454" w:rsidRPr="00B846A5">
        <w:rPr>
          <w:sz w:val="48"/>
          <w:szCs w:val="32"/>
          <w:rtl/>
          <w:lang w:bidi="ar-SY"/>
        </w:rPr>
        <w:t xml:space="preserve"> </w:t>
      </w:r>
      <w:r w:rsidRPr="00B846A5">
        <w:rPr>
          <w:rFonts w:hint="cs"/>
          <w:sz w:val="48"/>
          <w:szCs w:val="32"/>
          <w:rtl/>
          <w:lang w:bidi="ar-SY"/>
        </w:rPr>
        <w:t>(</w:t>
      </w:r>
      <w:r w:rsidR="00FD0454" w:rsidRPr="00B846A5">
        <w:rPr>
          <w:sz w:val="48"/>
          <w:szCs w:val="32"/>
          <w:rtl/>
          <w:lang w:bidi="ar-SY"/>
        </w:rPr>
        <w:t xml:space="preserve">2011 </w:t>
      </w:r>
      <w:r w:rsidR="00FD0454" w:rsidRPr="00B846A5">
        <w:rPr>
          <w:rFonts w:hint="cs"/>
          <w:sz w:val="48"/>
          <w:szCs w:val="32"/>
          <w:rtl/>
          <w:lang w:bidi="ar-SY"/>
        </w:rPr>
        <w:t>-2015</w:t>
      </w:r>
      <w:r w:rsidRPr="00B846A5">
        <w:rPr>
          <w:rFonts w:hint="cs"/>
          <w:sz w:val="48"/>
          <w:szCs w:val="32"/>
          <w:rtl/>
          <w:lang w:bidi="ar-SY"/>
        </w:rPr>
        <w:t xml:space="preserve">) </w:t>
      </w:r>
      <w:r w:rsidR="00FD0454" w:rsidRPr="00B846A5">
        <w:rPr>
          <w:rFonts w:hint="cs"/>
          <w:sz w:val="48"/>
          <w:szCs w:val="32"/>
          <w:rtl/>
          <w:lang w:bidi="ar-SY"/>
        </w:rPr>
        <w:t>بانخفاض</w:t>
      </w:r>
      <w:r w:rsidR="00FD0454" w:rsidRPr="00B846A5">
        <w:rPr>
          <w:sz w:val="48"/>
          <w:szCs w:val="32"/>
          <w:rtl/>
          <w:lang w:bidi="ar-SY"/>
        </w:rPr>
        <w:t xml:space="preserve"> أعداد كافة </w:t>
      </w:r>
      <w:r w:rsidRPr="00B846A5">
        <w:rPr>
          <w:rFonts w:hint="cs"/>
          <w:sz w:val="48"/>
          <w:szCs w:val="32"/>
          <w:rtl/>
          <w:lang w:bidi="ar-SY"/>
        </w:rPr>
        <w:t>المراتب</w:t>
      </w:r>
      <w:r w:rsidR="00FD0454" w:rsidRPr="00B846A5">
        <w:rPr>
          <w:sz w:val="48"/>
          <w:szCs w:val="32"/>
          <w:rtl/>
          <w:lang w:bidi="ar-SY"/>
        </w:rPr>
        <w:t xml:space="preserve"> العلمية في الهيئة التعليمية</w:t>
      </w:r>
      <w:r w:rsidRPr="00B846A5">
        <w:rPr>
          <w:rFonts w:hint="cs"/>
          <w:sz w:val="48"/>
          <w:szCs w:val="32"/>
          <w:rtl/>
          <w:lang w:bidi="ar-SY"/>
        </w:rPr>
        <w:t xml:space="preserve"> (</w:t>
      </w:r>
      <w:r w:rsidR="00FD0454" w:rsidRPr="00B846A5">
        <w:rPr>
          <w:rFonts w:hint="cs"/>
          <w:sz w:val="48"/>
          <w:szCs w:val="32"/>
          <w:rtl/>
          <w:lang w:bidi="ar-SY"/>
        </w:rPr>
        <w:t>مدرس</w:t>
      </w:r>
      <w:r w:rsidR="00FD0454" w:rsidRPr="00B846A5">
        <w:rPr>
          <w:sz w:val="48"/>
          <w:szCs w:val="32"/>
          <w:rtl/>
          <w:lang w:bidi="ar-SY"/>
        </w:rPr>
        <w:t xml:space="preserve"> – أستاذ مساعد – </w:t>
      </w:r>
      <w:r w:rsidRPr="00B846A5">
        <w:rPr>
          <w:rFonts w:hint="cs"/>
          <w:sz w:val="48"/>
          <w:szCs w:val="32"/>
          <w:rtl/>
          <w:lang w:bidi="ar-SY"/>
        </w:rPr>
        <w:t xml:space="preserve">أستاذ) </w:t>
      </w:r>
      <w:r w:rsidR="00FD0454" w:rsidRPr="00B846A5">
        <w:rPr>
          <w:rFonts w:hint="cs"/>
          <w:sz w:val="48"/>
          <w:szCs w:val="32"/>
          <w:rtl/>
          <w:lang w:bidi="ar-SY"/>
        </w:rPr>
        <w:t>بنسبة</w:t>
      </w:r>
      <w:r w:rsidR="00FD0454" w:rsidRPr="00B846A5">
        <w:rPr>
          <w:sz w:val="48"/>
          <w:szCs w:val="32"/>
          <w:rtl/>
          <w:lang w:bidi="ar-SY"/>
        </w:rPr>
        <w:t xml:space="preserve"> </w:t>
      </w:r>
      <w:r w:rsidRPr="00B846A5">
        <w:rPr>
          <w:rFonts w:hint="cs"/>
          <w:sz w:val="48"/>
          <w:szCs w:val="32"/>
          <w:rtl/>
          <w:lang w:bidi="ar-SY"/>
        </w:rPr>
        <w:t>(</w:t>
      </w:r>
      <w:r w:rsidR="00FD0454" w:rsidRPr="00B846A5">
        <w:rPr>
          <w:rFonts w:hint="cs"/>
          <w:sz w:val="48"/>
          <w:szCs w:val="32"/>
          <w:rtl/>
          <w:lang w:bidi="ar-SY"/>
        </w:rPr>
        <w:t>33.1</w:t>
      </w:r>
      <w:r w:rsidR="00FD0454" w:rsidRPr="00B846A5">
        <w:rPr>
          <w:sz w:val="48"/>
          <w:szCs w:val="32"/>
          <w:rtl/>
          <w:lang w:bidi="ar-SY"/>
        </w:rPr>
        <w:t>%</w:t>
      </w:r>
      <w:r w:rsidR="00FD0454" w:rsidRPr="00B846A5">
        <w:rPr>
          <w:rFonts w:hint="cs"/>
          <w:sz w:val="48"/>
          <w:szCs w:val="32"/>
          <w:rtl/>
          <w:lang w:bidi="ar-SY"/>
        </w:rPr>
        <w:t>،</w:t>
      </w:r>
      <w:r w:rsidR="00FD0454" w:rsidRPr="00B846A5">
        <w:rPr>
          <w:sz w:val="48"/>
          <w:szCs w:val="32"/>
          <w:rtl/>
          <w:lang w:bidi="ar-SY"/>
        </w:rPr>
        <w:t xml:space="preserve"> 40</w:t>
      </w:r>
      <w:r w:rsidR="00FD0454" w:rsidRPr="00B846A5">
        <w:rPr>
          <w:rFonts w:hint="cs"/>
          <w:sz w:val="48"/>
          <w:szCs w:val="32"/>
          <w:rtl/>
          <w:lang w:bidi="ar-SY"/>
        </w:rPr>
        <w:t>%،</w:t>
      </w:r>
      <w:r w:rsidR="00FD0454" w:rsidRPr="00B846A5">
        <w:rPr>
          <w:sz w:val="48"/>
          <w:szCs w:val="32"/>
          <w:rtl/>
          <w:lang w:bidi="ar-SY"/>
        </w:rPr>
        <w:t xml:space="preserve"> 36.1%</w:t>
      </w:r>
      <w:r w:rsidRPr="00B846A5">
        <w:rPr>
          <w:rFonts w:hint="cs"/>
          <w:sz w:val="48"/>
          <w:szCs w:val="32"/>
          <w:rtl/>
          <w:lang w:bidi="ar-SY"/>
        </w:rPr>
        <w:t xml:space="preserve">) </w:t>
      </w:r>
      <w:r w:rsidR="00FD0454" w:rsidRPr="00B846A5">
        <w:rPr>
          <w:sz w:val="48"/>
          <w:szCs w:val="32"/>
          <w:rtl/>
          <w:lang w:bidi="ar-SY"/>
        </w:rPr>
        <w:t xml:space="preserve">على الترتيب. وأثّر </w:t>
      </w:r>
      <w:r w:rsidR="00FD0454" w:rsidRPr="00B846A5">
        <w:rPr>
          <w:rFonts w:hint="cs"/>
          <w:sz w:val="48"/>
          <w:szCs w:val="32"/>
          <w:rtl/>
          <w:lang w:bidi="ar-SY"/>
        </w:rPr>
        <w:t xml:space="preserve">استمرار </w:t>
      </w:r>
      <w:r w:rsidR="00FD0454" w:rsidRPr="00B846A5">
        <w:rPr>
          <w:sz w:val="48"/>
          <w:szCs w:val="32"/>
          <w:rtl/>
          <w:lang w:bidi="ar-SY"/>
        </w:rPr>
        <w:t xml:space="preserve">نقص الأساتذة المساعدين </w:t>
      </w:r>
      <w:r w:rsidR="00E0108B" w:rsidRPr="00B846A5">
        <w:rPr>
          <w:rFonts w:hint="cs"/>
          <w:sz w:val="48"/>
          <w:szCs w:val="32"/>
          <w:rtl/>
          <w:lang w:bidi="ar-SY"/>
        </w:rPr>
        <w:t xml:space="preserve">طيلة </w:t>
      </w:r>
      <w:r w:rsidR="00FD0454" w:rsidRPr="00B846A5">
        <w:rPr>
          <w:sz w:val="48"/>
          <w:szCs w:val="32"/>
          <w:rtl/>
          <w:lang w:bidi="ar-SY"/>
        </w:rPr>
        <w:t>سنوات الأزمة على إجمالي الهيئة التعليمية</w:t>
      </w:r>
      <w:r w:rsidR="00E0108B" w:rsidRPr="00B846A5">
        <w:rPr>
          <w:rFonts w:hint="cs"/>
          <w:sz w:val="48"/>
          <w:szCs w:val="32"/>
          <w:rtl/>
          <w:lang w:bidi="ar-SY"/>
        </w:rPr>
        <w:t>،</w:t>
      </w:r>
      <w:r w:rsidR="00FD0454" w:rsidRPr="00B846A5">
        <w:rPr>
          <w:sz w:val="48"/>
          <w:szCs w:val="32"/>
          <w:rtl/>
          <w:lang w:bidi="ar-SY"/>
        </w:rPr>
        <w:t xml:space="preserve"> </w:t>
      </w:r>
      <w:r w:rsidR="00E0108B" w:rsidRPr="00B846A5">
        <w:rPr>
          <w:rFonts w:hint="cs"/>
          <w:sz w:val="48"/>
          <w:szCs w:val="32"/>
          <w:rtl/>
          <w:lang w:bidi="ar-SY"/>
        </w:rPr>
        <w:t>رغم</w:t>
      </w:r>
      <w:r w:rsidR="00FD0454" w:rsidRPr="00FD0454">
        <w:rPr>
          <w:sz w:val="48"/>
          <w:szCs w:val="32"/>
          <w:rtl/>
          <w:lang w:bidi="ar-SY"/>
        </w:rPr>
        <w:t xml:space="preserve"> الزيادة</w:t>
      </w:r>
      <w:r>
        <w:rPr>
          <w:rFonts w:hint="cs"/>
          <w:sz w:val="48"/>
          <w:szCs w:val="32"/>
          <w:rtl/>
          <w:lang w:bidi="ar-SY"/>
        </w:rPr>
        <w:t xml:space="preserve"> </w:t>
      </w:r>
      <w:r w:rsidR="00FD0454" w:rsidRPr="00FD0454">
        <w:rPr>
          <w:sz w:val="48"/>
          <w:szCs w:val="32"/>
          <w:rtl/>
          <w:lang w:bidi="ar-SY"/>
        </w:rPr>
        <w:t xml:space="preserve">الطفيفة في أعداد الأساتذة </w:t>
      </w:r>
      <w:r w:rsidR="00FD0454" w:rsidRPr="00FD0454">
        <w:rPr>
          <w:rFonts w:hint="cs"/>
          <w:sz w:val="48"/>
          <w:szCs w:val="32"/>
          <w:rtl/>
          <w:lang w:bidi="ar-SY"/>
        </w:rPr>
        <w:t>عام</w:t>
      </w:r>
      <w:r w:rsidR="00FD0454" w:rsidRPr="00FD0454">
        <w:rPr>
          <w:sz w:val="48"/>
          <w:szCs w:val="32"/>
          <w:rtl/>
          <w:lang w:bidi="ar-SY"/>
        </w:rPr>
        <w:t xml:space="preserve"> </w:t>
      </w:r>
      <w:r>
        <w:rPr>
          <w:rFonts w:hint="cs"/>
          <w:sz w:val="48"/>
          <w:szCs w:val="32"/>
          <w:rtl/>
          <w:lang w:bidi="ar-SY"/>
        </w:rPr>
        <w:t>(</w:t>
      </w:r>
      <w:r>
        <w:rPr>
          <w:sz w:val="48"/>
          <w:szCs w:val="32"/>
          <w:rtl/>
          <w:lang w:bidi="ar-SY"/>
        </w:rPr>
        <w:t>2013</w:t>
      </w:r>
      <w:r>
        <w:rPr>
          <w:rFonts w:hint="cs"/>
          <w:sz w:val="48"/>
          <w:szCs w:val="32"/>
          <w:rtl/>
          <w:lang w:bidi="ar-SY"/>
        </w:rPr>
        <w:t xml:space="preserve">) </w:t>
      </w:r>
      <w:r w:rsidR="00FD0454" w:rsidRPr="00FD0454">
        <w:rPr>
          <w:rFonts w:hint="cs"/>
          <w:sz w:val="48"/>
          <w:szCs w:val="32"/>
          <w:rtl/>
          <w:lang w:bidi="ar-SY"/>
        </w:rPr>
        <w:t>والأساتذة</w:t>
      </w:r>
      <w:r>
        <w:rPr>
          <w:sz w:val="48"/>
          <w:szCs w:val="32"/>
          <w:rtl/>
          <w:lang w:bidi="ar-SY"/>
        </w:rPr>
        <w:t xml:space="preserve"> والمدرسين عام</w:t>
      </w:r>
      <w:r w:rsidR="00FD0454" w:rsidRPr="00FD0454">
        <w:rPr>
          <w:sz w:val="48"/>
          <w:szCs w:val="32"/>
          <w:rtl/>
          <w:lang w:bidi="ar-SY"/>
        </w:rPr>
        <w:t xml:space="preserve"> </w:t>
      </w:r>
      <w:r>
        <w:rPr>
          <w:rFonts w:hint="cs"/>
          <w:sz w:val="48"/>
          <w:szCs w:val="32"/>
          <w:rtl/>
          <w:lang w:bidi="ar-SY"/>
        </w:rPr>
        <w:t>(</w:t>
      </w:r>
      <w:r>
        <w:rPr>
          <w:sz w:val="48"/>
          <w:szCs w:val="32"/>
          <w:rtl/>
          <w:lang w:bidi="ar-SY"/>
        </w:rPr>
        <w:t>2014</w:t>
      </w:r>
      <w:r>
        <w:rPr>
          <w:rFonts w:hint="cs"/>
          <w:sz w:val="48"/>
          <w:szCs w:val="32"/>
          <w:rtl/>
          <w:lang w:bidi="ar-SY"/>
        </w:rPr>
        <w:t>)</w:t>
      </w:r>
      <w:r w:rsidR="00FD0454" w:rsidRPr="00FD0454">
        <w:rPr>
          <w:sz w:val="48"/>
          <w:szCs w:val="32"/>
          <w:rtl/>
          <w:lang w:bidi="ar-SY"/>
        </w:rPr>
        <w:t>. كما هو مبين بالشكل</w:t>
      </w:r>
      <w:r>
        <w:rPr>
          <w:rFonts w:hint="cs"/>
          <w:sz w:val="48"/>
          <w:szCs w:val="32"/>
          <w:rtl/>
          <w:lang w:bidi="ar-SY"/>
        </w:rPr>
        <w:t>.</w:t>
      </w:r>
    </w:p>
    <w:p w:rsidR="002E2173" w:rsidRDefault="002E2173" w:rsidP="002E2173">
      <w:pPr>
        <w:spacing w:after="0"/>
        <w:jc w:val="center"/>
        <w:rPr>
          <w:b/>
          <w:bCs/>
          <w:sz w:val="28"/>
          <w:szCs w:val="28"/>
          <w:rtl/>
          <w:lang w:bidi="ar-SY"/>
        </w:rPr>
      </w:pPr>
    </w:p>
    <w:p w:rsidR="002E2173" w:rsidRDefault="002E2173" w:rsidP="002E2173">
      <w:pPr>
        <w:spacing w:after="0"/>
        <w:jc w:val="center"/>
        <w:rPr>
          <w:b/>
          <w:bCs/>
          <w:sz w:val="28"/>
          <w:szCs w:val="28"/>
          <w:rtl/>
        </w:rPr>
      </w:pPr>
    </w:p>
    <w:p w:rsidR="002E2173" w:rsidRDefault="002E2173" w:rsidP="002E2173">
      <w:pPr>
        <w:spacing w:after="0"/>
        <w:jc w:val="center"/>
        <w:rPr>
          <w:b/>
          <w:bCs/>
          <w:sz w:val="28"/>
          <w:szCs w:val="28"/>
          <w:rtl/>
        </w:rPr>
      </w:pPr>
    </w:p>
    <w:p w:rsidR="002E2173" w:rsidRDefault="002E2173" w:rsidP="002E2173">
      <w:pPr>
        <w:spacing w:after="0"/>
        <w:jc w:val="center"/>
        <w:rPr>
          <w:b/>
          <w:bCs/>
          <w:sz w:val="28"/>
          <w:szCs w:val="28"/>
          <w:rtl/>
        </w:rPr>
      </w:pPr>
    </w:p>
    <w:p w:rsidR="009470BA" w:rsidRPr="002E2173" w:rsidRDefault="009470BA" w:rsidP="002E2173">
      <w:pPr>
        <w:spacing w:after="0"/>
        <w:rPr>
          <w:b/>
          <w:bCs/>
          <w:sz w:val="28"/>
          <w:szCs w:val="28"/>
        </w:rPr>
      </w:pPr>
    </w:p>
    <w:p w:rsidR="004B5D59" w:rsidRDefault="004B5D59" w:rsidP="00754F4F">
      <w:pPr>
        <w:spacing w:after="0"/>
        <w:jc w:val="center"/>
        <w:rPr>
          <w:b/>
          <w:bCs/>
          <w:sz w:val="28"/>
          <w:szCs w:val="28"/>
          <w:rtl/>
          <w:lang w:bidi="ar-SY"/>
        </w:rPr>
      </w:pPr>
      <w:r w:rsidRPr="004B5D59">
        <w:rPr>
          <w:b/>
          <w:bCs/>
          <w:sz w:val="28"/>
          <w:szCs w:val="28"/>
          <w:rtl/>
        </w:rPr>
        <w:t>الشكل</w:t>
      </w:r>
      <w:r w:rsidRPr="004B5D59">
        <w:rPr>
          <w:b/>
          <w:bCs/>
          <w:sz w:val="28"/>
          <w:szCs w:val="28"/>
          <w:lang w:bidi="ar-SY"/>
        </w:rPr>
        <w:t xml:space="preserve"> </w:t>
      </w:r>
      <w:r w:rsidR="002E2173">
        <w:rPr>
          <w:rFonts w:hint="cs"/>
          <w:b/>
          <w:bCs/>
          <w:sz w:val="28"/>
          <w:szCs w:val="28"/>
          <w:rtl/>
          <w:lang w:bidi="ar-SY"/>
        </w:rPr>
        <w:t>رقم (</w:t>
      </w:r>
      <w:r w:rsidR="00754F4F">
        <w:rPr>
          <w:b/>
          <w:bCs/>
          <w:sz w:val="28"/>
          <w:szCs w:val="28"/>
          <w:lang w:bidi="ar-SY"/>
        </w:rPr>
        <w:t>5</w:t>
      </w:r>
      <w:r w:rsidR="002E2173">
        <w:rPr>
          <w:rFonts w:hint="cs"/>
          <w:b/>
          <w:bCs/>
          <w:sz w:val="28"/>
          <w:szCs w:val="28"/>
          <w:rtl/>
          <w:lang w:bidi="ar-SY"/>
        </w:rPr>
        <w:t>)</w:t>
      </w:r>
      <w:r w:rsidRPr="004B5D59">
        <w:rPr>
          <w:b/>
          <w:bCs/>
          <w:sz w:val="28"/>
          <w:szCs w:val="28"/>
          <w:lang w:bidi="ar-SY"/>
        </w:rPr>
        <w:t xml:space="preserve"> </w:t>
      </w:r>
      <w:r w:rsidRPr="004B5D59">
        <w:rPr>
          <w:b/>
          <w:bCs/>
          <w:sz w:val="28"/>
          <w:szCs w:val="28"/>
          <w:rtl/>
        </w:rPr>
        <w:t>تطور</w:t>
      </w:r>
      <w:r w:rsidRPr="004B5D59">
        <w:rPr>
          <w:b/>
          <w:bCs/>
          <w:sz w:val="28"/>
          <w:szCs w:val="28"/>
          <w:lang w:bidi="ar-SY"/>
        </w:rPr>
        <w:t xml:space="preserve"> </w:t>
      </w:r>
      <w:r w:rsidRPr="004B5D59">
        <w:rPr>
          <w:b/>
          <w:bCs/>
          <w:sz w:val="28"/>
          <w:szCs w:val="28"/>
          <w:rtl/>
        </w:rPr>
        <w:t>أعداد</w:t>
      </w:r>
      <w:r w:rsidRPr="004B5D59">
        <w:rPr>
          <w:b/>
          <w:bCs/>
          <w:sz w:val="28"/>
          <w:szCs w:val="28"/>
          <w:lang w:bidi="ar-SY"/>
        </w:rPr>
        <w:t xml:space="preserve"> </w:t>
      </w:r>
      <w:r w:rsidRPr="004B5D59">
        <w:rPr>
          <w:b/>
          <w:bCs/>
          <w:sz w:val="28"/>
          <w:szCs w:val="28"/>
          <w:rtl/>
        </w:rPr>
        <w:t>أعضاء</w:t>
      </w:r>
      <w:r w:rsidRPr="004B5D59">
        <w:rPr>
          <w:b/>
          <w:bCs/>
          <w:sz w:val="28"/>
          <w:szCs w:val="28"/>
          <w:lang w:bidi="ar-SY"/>
        </w:rPr>
        <w:t xml:space="preserve"> </w:t>
      </w:r>
      <w:r w:rsidRPr="004B5D59">
        <w:rPr>
          <w:b/>
          <w:bCs/>
          <w:sz w:val="28"/>
          <w:szCs w:val="28"/>
          <w:rtl/>
        </w:rPr>
        <w:t>الهيئة</w:t>
      </w:r>
      <w:r w:rsidRPr="004B5D59">
        <w:rPr>
          <w:b/>
          <w:bCs/>
          <w:sz w:val="28"/>
          <w:szCs w:val="28"/>
          <w:lang w:bidi="ar-SY"/>
        </w:rPr>
        <w:t xml:space="preserve"> </w:t>
      </w:r>
      <w:r w:rsidRPr="004B5D59">
        <w:rPr>
          <w:b/>
          <w:bCs/>
          <w:sz w:val="28"/>
          <w:szCs w:val="28"/>
          <w:rtl/>
        </w:rPr>
        <w:t>التعليمية</w:t>
      </w:r>
      <w:r w:rsidRPr="004B5D59">
        <w:rPr>
          <w:b/>
          <w:bCs/>
          <w:sz w:val="28"/>
          <w:szCs w:val="28"/>
          <w:lang w:bidi="ar-SY"/>
        </w:rPr>
        <w:t xml:space="preserve"> </w:t>
      </w:r>
      <w:r w:rsidRPr="004B5D59">
        <w:rPr>
          <w:b/>
          <w:bCs/>
          <w:sz w:val="28"/>
          <w:szCs w:val="28"/>
          <w:rtl/>
        </w:rPr>
        <w:t>الإجمالي</w:t>
      </w:r>
      <w:r w:rsidRPr="004B5D59">
        <w:rPr>
          <w:b/>
          <w:bCs/>
          <w:sz w:val="28"/>
          <w:szCs w:val="28"/>
          <w:lang w:bidi="ar-SY"/>
        </w:rPr>
        <w:t xml:space="preserve"> </w:t>
      </w:r>
      <w:r w:rsidRPr="004B5D59">
        <w:rPr>
          <w:rFonts w:hint="cs"/>
          <w:b/>
          <w:bCs/>
          <w:sz w:val="28"/>
          <w:szCs w:val="28"/>
          <w:rtl/>
        </w:rPr>
        <w:t>والتفصيلي</w:t>
      </w:r>
      <w:r>
        <w:rPr>
          <w:rFonts w:hint="cs"/>
          <w:b/>
          <w:bCs/>
          <w:sz w:val="28"/>
          <w:szCs w:val="28"/>
          <w:rtl/>
        </w:rPr>
        <w:t xml:space="preserve"> (مدرس</w:t>
      </w:r>
      <w:r w:rsidRPr="004B5D59">
        <w:rPr>
          <w:b/>
          <w:bCs/>
          <w:sz w:val="28"/>
          <w:szCs w:val="28"/>
          <w:lang w:bidi="ar-SY"/>
        </w:rPr>
        <w:t>-</w:t>
      </w:r>
      <w:r w:rsidRPr="004B5D59">
        <w:rPr>
          <w:b/>
          <w:bCs/>
          <w:sz w:val="28"/>
          <w:szCs w:val="28"/>
          <w:rtl/>
        </w:rPr>
        <w:t>أستاذ</w:t>
      </w:r>
      <w:r w:rsidRPr="004B5D59">
        <w:rPr>
          <w:b/>
          <w:bCs/>
          <w:sz w:val="28"/>
          <w:szCs w:val="28"/>
          <w:lang w:bidi="ar-SY"/>
        </w:rPr>
        <w:t xml:space="preserve"> -</w:t>
      </w:r>
      <w:r w:rsidRPr="004B5D59">
        <w:rPr>
          <w:b/>
          <w:bCs/>
          <w:sz w:val="28"/>
          <w:szCs w:val="28"/>
          <w:rtl/>
          <w:lang w:bidi="ar-SY"/>
        </w:rPr>
        <w:t>أستاذ</w:t>
      </w:r>
      <w:r w:rsidRPr="004B5D59">
        <w:rPr>
          <w:b/>
          <w:bCs/>
          <w:sz w:val="28"/>
          <w:szCs w:val="28"/>
          <w:lang w:bidi="ar-SY"/>
        </w:rPr>
        <w:t xml:space="preserve"> </w:t>
      </w:r>
      <w:r w:rsidRPr="004B5D59">
        <w:rPr>
          <w:rFonts w:hint="cs"/>
          <w:b/>
          <w:bCs/>
          <w:sz w:val="28"/>
          <w:szCs w:val="28"/>
          <w:rtl/>
        </w:rPr>
        <w:t>مساعد</w:t>
      </w:r>
      <w:r w:rsidRPr="004B5D59">
        <w:rPr>
          <w:b/>
          <w:bCs/>
          <w:sz w:val="28"/>
          <w:szCs w:val="28"/>
          <w:lang w:bidi="ar-SY"/>
        </w:rPr>
        <w:t xml:space="preserve"> (</w:t>
      </w:r>
    </w:p>
    <w:p w:rsidR="004B5D59" w:rsidRDefault="004B5D59" w:rsidP="004B5D59">
      <w:pPr>
        <w:spacing w:after="0"/>
        <w:jc w:val="center"/>
        <w:rPr>
          <w:sz w:val="28"/>
          <w:szCs w:val="28"/>
          <w:rtl/>
          <w:lang w:bidi="ar-SY"/>
        </w:rPr>
      </w:pPr>
      <w:r>
        <w:rPr>
          <w:noProof/>
        </w:rPr>
        <w:drawing>
          <wp:inline distT="0" distB="0" distL="0" distR="0" wp14:anchorId="2C588B1B" wp14:editId="2471D90A">
            <wp:extent cx="5611495" cy="308991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1495" cy="3089910"/>
                    </a:xfrm>
                    <a:prstGeom prst="rect">
                      <a:avLst/>
                    </a:prstGeom>
                  </pic:spPr>
                </pic:pic>
              </a:graphicData>
            </a:graphic>
          </wp:inline>
        </w:drawing>
      </w:r>
    </w:p>
    <w:p w:rsidR="004B5D59" w:rsidRDefault="004B5D59" w:rsidP="004B5D59">
      <w:pPr>
        <w:spacing w:after="0"/>
        <w:jc w:val="center"/>
        <w:rPr>
          <w:b/>
          <w:bCs/>
          <w:sz w:val="28"/>
          <w:szCs w:val="28"/>
          <w:rtl/>
          <w:lang w:bidi="ar-SY"/>
        </w:rPr>
      </w:pPr>
      <w:r w:rsidRPr="004B5D59">
        <w:rPr>
          <w:b/>
          <w:bCs/>
          <w:sz w:val="28"/>
          <w:szCs w:val="28"/>
          <w:rtl/>
          <w:lang w:bidi="ar-SY"/>
        </w:rPr>
        <w:t>المصدر: فريق البحث اعتمادا</w:t>
      </w:r>
      <w:r w:rsidRPr="004B5D59">
        <w:rPr>
          <w:rFonts w:hint="cs"/>
          <w:b/>
          <w:bCs/>
          <w:sz w:val="28"/>
          <w:szCs w:val="28"/>
          <w:rtl/>
          <w:lang w:bidi="ar-SY"/>
        </w:rPr>
        <w:t>ً</w:t>
      </w:r>
      <w:r w:rsidRPr="004B5D59">
        <w:rPr>
          <w:b/>
          <w:bCs/>
          <w:sz w:val="28"/>
          <w:szCs w:val="28"/>
          <w:rtl/>
          <w:lang w:bidi="ar-SY"/>
        </w:rPr>
        <w:t xml:space="preserve"> على بيانات وازرة التعليم العالي</w:t>
      </w:r>
    </w:p>
    <w:p w:rsidR="004B5D59" w:rsidRDefault="004B5D59" w:rsidP="004B5D59">
      <w:pPr>
        <w:spacing w:after="0"/>
        <w:jc w:val="center"/>
        <w:rPr>
          <w:b/>
          <w:bCs/>
          <w:sz w:val="28"/>
          <w:szCs w:val="28"/>
          <w:rtl/>
          <w:lang w:bidi="ar-SY"/>
        </w:rPr>
      </w:pPr>
    </w:p>
    <w:p w:rsidR="004B5D59" w:rsidRPr="004B5D59" w:rsidRDefault="002E2173" w:rsidP="00B846A5">
      <w:pPr>
        <w:spacing w:after="0"/>
        <w:jc w:val="both"/>
        <w:rPr>
          <w:szCs w:val="32"/>
          <w:rtl/>
          <w:lang w:bidi="ar-SY"/>
        </w:rPr>
      </w:pPr>
      <w:r>
        <w:rPr>
          <w:rFonts w:hint="cs"/>
          <w:szCs w:val="32"/>
          <w:rtl/>
          <w:lang w:bidi="ar-SY"/>
        </w:rPr>
        <w:t xml:space="preserve">كما </w:t>
      </w:r>
      <w:r w:rsidR="004B5D59" w:rsidRPr="004B5D59">
        <w:rPr>
          <w:szCs w:val="32"/>
          <w:rtl/>
          <w:lang w:bidi="ar-SY"/>
        </w:rPr>
        <w:t xml:space="preserve">يمكن </w:t>
      </w:r>
      <w:r w:rsidRPr="00B846A5">
        <w:rPr>
          <w:rFonts w:hint="cs"/>
          <w:szCs w:val="32"/>
          <w:rtl/>
          <w:lang w:bidi="ar-SY"/>
        </w:rPr>
        <w:t>تفسير</w:t>
      </w:r>
      <w:r w:rsidR="004B5D59" w:rsidRPr="00B846A5">
        <w:rPr>
          <w:szCs w:val="32"/>
          <w:rtl/>
          <w:lang w:bidi="ar-SY"/>
        </w:rPr>
        <w:t xml:space="preserve"> النقص </w:t>
      </w:r>
      <w:r w:rsidR="00E0108B" w:rsidRPr="00B846A5">
        <w:rPr>
          <w:rFonts w:hint="cs"/>
          <w:szCs w:val="32"/>
          <w:rtl/>
          <w:lang w:bidi="ar-SY"/>
        </w:rPr>
        <w:t>في أعضاء</w:t>
      </w:r>
      <w:r w:rsidR="004B5D59" w:rsidRPr="00B846A5">
        <w:rPr>
          <w:szCs w:val="32"/>
          <w:rtl/>
          <w:lang w:bidi="ar-SY"/>
        </w:rPr>
        <w:t xml:space="preserve"> الهيئة التعليمية </w:t>
      </w:r>
      <w:r w:rsidR="004B5D59" w:rsidRPr="00B846A5">
        <w:rPr>
          <w:rFonts w:hint="cs"/>
          <w:szCs w:val="32"/>
          <w:rtl/>
          <w:lang w:bidi="ar-SY"/>
        </w:rPr>
        <w:t>(</w:t>
      </w:r>
      <w:r w:rsidR="004B5D59" w:rsidRPr="00B846A5">
        <w:rPr>
          <w:szCs w:val="32"/>
          <w:rtl/>
          <w:lang w:bidi="ar-SY"/>
        </w:rPr>
        <w:t>أستاذ – أستاذ مساعد – مدرس</w:t>
      </w:r>
      <w:r w:rsidR="004B5D59" w:rsidRPr="00B846A5">
        <w:rPr>
          <w:rFonts w:hint="cs"/>
          <w:szCs w:val="32"/>
          <w:rtl/>
          <w:lang w:bidi="ar-SY"/>
        </w:rPr>
        <w:t>)</w:t>
      </w:r>
      <w:r w:rsidR="004B5D59" w:rsidRPr="00B846A5">
        <w:rPr>
          <w:szCs w:val="32"/>
          <w:rtl/>
          <w:lang w:bidi="ar-SY"/>
        </w:rPr>
        <w:t xml:space="preserve"> </w:t>
      </w:r>
      <w:r w:rsidR="00E0108B" w:rsidRPr="00B846A5">
        <w:rPr>
          <w:rFonts w:hint="cs"/>
          <w:szCs w:val="32"/>
          <w:rtl/>
          <w:lang w:bidi="ar-SY"/>
        </w:rPr>
        <w:t xml:space="preserve">طيلة </w:t>
      </w:r>
      <w:r w:rsidR="004B5D59" w:rsidRPr="00B846A5">
        <w:rPr>
          <w:szCs w:val="32"/>
          <w:rtl/>
          <w:lang w:bidi="ar-SY"/>
        </w:rPr>
        <w:t>سنوات</w:t>
      </w:r>
      <w:r w:rsidR="00C268F9" w:rsidRPr="00B846A5">
        <w:rPr>
          <w:rFonts w:hint="cs"/>
          <w:szCs w:val="32"/>
          <w:rtl/>
          <w:lang w:bidi="ar-SY"/>
        </w:rPr>
        <w:t xml:space="preserve"> </w:t>
      </w:r>
      <w:r w:rsidR="004B5D59" w:rsidRPr="00B846A5">
        <w:rPr>
          <w:szCs w:val="32"/>
          <w:rtl/>
          <w:lang w:bidi="ar-SY"/>
        </w:rPr>
        <w:t xml:space="preserve">الأزمة </w:t>
      </w:r>
      <w:r w:rsidR="00E0108B" w:rsidRPr="00B846A5">
        <w:rPr>
          <w:rFonts w:hint="cs"/>
          <w:szCs w:val="32"/>
          <w:rtl/>
          <w:lang w:bidi="ar-SY"/>
        </w:rPr>
        <w:t xml:space="preserve">بأسباب </w:t>
      </w:r>
      <w:r w:rsidR="004B5D59" w:rsidRPr="00B846A5">
        <w:rPr>
          <w:szCs w:val="32"/>
          <w:rtl/>
          <w:lang w:bidi="ar-SY"/>
        </w:rPr>
        <w:t>تتعلق</w:t>
      </w:r>
      <w:r w:rsidR="004B5D59" w:rsidRPr="004B5D59">
        <w:rPr>
          <w:szCs w:val="32"/>
          <w:rtl/>
          <w:lang w:bidi="ar-SY"/>
        </w:rPr>
        <w:t xml:space="preserve"> بالأزمة السورية بالدرجة الأولى، حيث شكل نقص أعضاء الهيئة</w:t>
      </w:r>
      <w:r w:rsidR="00C268F9">
        <w:rPr>
          <w:rFonts w:hint="cs"/>
          <w:szCs w:val="32"/>
          <w:rtl/>
          <w:lang w:bidi="ar-SY"/>
        </w:rPr>
        <w:t xml:space="preserve"> </w:t>
      </w:r>
      <w:r w:rsidR="004B5D59">
        <w:rPr>
          <w:szCs w:val="32"/>
          <w:rtl/>
          <w:lang w:bidi="ar-SY"/>
        </w:rPr>
        <w:t xml:space="preserve">التعليمية لأسباب </w:t>
      </w:r>
      <w:r w:rsidR="004B5D59">
        <w:rPr>
          <w:rFonts w:hint="cs"/>
          <w:szCs w:val="32"/>
          <w:rtl/>
          <w:lang w:bidi="ar-SY"/>
        </w:rPr>
        <w:t>(</w:t>
      </w:r>
      <w:r w:rsidR="00C268F9" w:rsidRPr="004B5D59">
        <w:rPr>
          <w:rFonts w:hint="cs"/>
          <w:szCs w:val="32"/>
          <w:rtl/>
          <w:lang w:bidi="ar-SY"/>
        </w:rPr>
        <w:t>استقالة-بحكم</w:t>
      </w:r>
      <w:r w:rsidR="00C268F9">
        <w:rPr>
          <w:szCs w:val="32"/>
          <w:rtl/>
          <w:lang w:bidi="ar-SY"/>
        </w:rPr>
        <w:t xml:space="preserve"> المستقيل– إجازة بدون </w:t>
      </w:r>
      <w:r w:rsidR="00C268F9">
        <w:rPr>
          <w:rFonts w:hint="cs"/>
          <w:szCs w:val="32"/>
          <w:rtl/>
          <w:lang w:bidi="ar-SY"/>
        </w:rPr>
        <w:t>أ</w:t>
      </w:r>
      <w:r w:rsidR="004B5D59" w:rsidRPr="004B5D59">
        <w:rPr>
          <w:szCs w:val="32"/>
          <w:rtl/>
          <w:lang w:bidi="ar-SY"/>
        </w:rPr>
        <w:t>جر – الندب – الإعارة – التقاعد</w:t>
      </w:r>
      <w:r w:rsidR="004B5D59">
        <w:rPr>
          <w:rFonts w:hint="cs"/>
          <w:szCs w:val="32"/>
          <w:rtl/>
          <w:lang w:bidi="ar-SY"/>
        </w:rPr>
        <w:t>)</w:t>
      </w:r>
      <w:r w:rsidR="004B5D59" w:rsidRPr="004B5D59">
        <w:rPr>
          <w:szCs w:val="32"/>
          <w:rtl/>
          <w:lang w:bidi="ar-SY"/>
        </w:rPr>
        <w:t xml:space="preserve"> نسبة</w:t>
      </w:r>
      <w:r w:rsidR="00C268F9">
        <w:rPr>
          <w:rFonts w:hint="cs"/>
          <w:szCs w:val="32"/>
          <w:rtl/>
          <w:lang w:bidi="ar-SY"/>
        </w:rPr>
        <w:t xml:space="preserve"> </w:t>
      </w:r>
      <w:r w:rsidR="004B5D59" w:rsidRPr="004B5D59">
        <w:rPr>
          <w:szCs w:val="32"/>
          <w:rtl/>
          <w:lang w:bidi="ar-SY"/>
        </w:rPr>
        <w:t>(</w:t>
      </w:r>
      <w:r w:rsidR="00C268F9">
        <w:rPr>
          <w:szCs w:val="32"/>
          <w:rtl/>
          <w:lang w:bidi="ar-SY"/>
        </w:rPr>
        <w:t>29.5%</w:t>
      </w:r>
      <w:r w:rsidR="00C268F9">
        <w:rPr>
          <w:rFonts w:hint="cs"/>
          <w:szCs w:val="32"/>
          <w:rtl/>
          <w:lang w:bidi="ar-SY"/>
        </w:rPr>
        <w:t>)</w:t>
      </w:r>
      <w:r w:rsidR="004B5D59" w:rsidRPr="004B5D59">
        <w:rPr>
          <w:szCs w:val="32"/>
          <w:rtl/>
          <w:lang w:bidi="ar-SY"/>
        </w:rPr>
        <w:t xml:space="preserve"> من إجمالي اله</w:t>
      </w:r>
      <w:r w:rsidR="00C268F9">
        <w:rPr>
          <w:szCs w:val="32"/>
          <w:rtl/>
          <w:lang w:bidi="ar-SY"/>
        </w:rPr>
        <w:t>يئة التعليمية المذكورة حتى عام</w:t>
      </w:r>
      <w:r w:rsidR="004B5D59" w:rsidRPr="004B5D59">
        <w:rPr>
          <w:szCs w:val="32"/>
          <w:rtl/>
          <w:lang w:bidi="ar-SY"/>
        </w:rPr>
        <w:t xml:space="preserve"> </w:t>
      </w:r>
      <w:r w:rsidR="00C268F9">
        <w:rPr>
          <w:rFonts w:hint="cs"/>
          <w:szCs w:val="32"/>
          <w:rtl/>
          <w:lang w:bidi="ar-SY"/>
        </w:rPr>
        <w:t>(</w:t>
      </w:r>
      <w:r w:rsidR="00C268F9">
        <w:rPr>
          <w:szCs w:val="32"/>
          <w:rtl/>
          <w:lang w:bidi="ar-SY"/>
        </w:rPr>
        <w:t>2016</w:t>
      </w:r>
      <w:r w:rsidR="00C268F9">
        <w:rPr>
          <w:rFonts w:hint="cs"/>
          <w:szCs w:val="32"/>
          <w:rtl/>
          <w:lang w:bidi="ar-SY"/>
        </w:rPr>
        <w:t xml:space="preserve">) </w:t>
      </w:r>
      <w:r w:rsidR="004B5D59" w:rsidRPr="004B5D59">
        <w:rPr>
          <w:szCs w:val="32"/>
          <w:rtl/>
          <w:lang w:bidi="ar-SY"/>
        </w:rPr>
        <w:t>شكلت نسبة بحكم المستقيل</w:t>
      </w:r>
      <w:r w:rsidR="00C268F9">
        <w:rPr>
          <w:rFonts w:hint="cs"/>
          <w:szCs w:val="32"/>
          <w:rtl/>
          <w:lang w:bidi="ar-SY"/>
        </w:rPr>
        <w:t xml:space="preserve"> </w:t>
      </w:r>
      <w:r w:rsidR="004B5D59" w:rsidRPr="004B5D59">
        <w:rPr>
          <w:szCs w:val="32"/>
          <w:rtl/>
          <w:lang w:bidi="ar-SY"/>
        </w:rPr>
        <w:t xml:space="preserve">منهم </w:t>
      </w:r>
      <w:r w:rsidR="00C268F9">
        <w:rPr>
          <w:rFonts w:hint="cs"/>
          <w:szCs w:val="32"/>
          <w:rtl/>
          <w:lang w:bidi="ar-SY"/>
        </w:rPr>
        <w:t>(</w:t>
      </w:r>
      <w:r w:rsidR="00C268F9">
        <w:rPr>
          <w:szCs w:val="32"/>
          <w:rtl/>
          <w:lang w:bidi="ar-SY"/>
        </w:rPr>
        <w:t>55.1 %</w:t>
      </w:r>
      <w:r w:rsidR="00C268F9">
        <w:rPr>
          <w:rFonts w:hint="cs"/>
          <w:szCs w:val="32"/>
          <w:rtl/>
          <w:lang w:bidi="ar-SY"/>
        </w:rPr>
        <w:t xml:space="preserve">) </w:t>
      </w:r>
      <w:r w:rsidR="004B5D59" w:rsidRPr="004B5D59">
        <w:rPr>
          <w:szCs w:val="32"/>
          <w:rtl/>
          <w:lang w:bidi="ar-SY"/>
        </w:rPr>
        <w:t xml:space="preserve">من </w:t>
      </w:r>
      <w:r w:rsidR="00C268F9" w:rsidRPr="004B5D59">
        <w:rPr>
          <w:rFonts w:hint="cs"/>
          <w:szCs w:val="32"/>
          <w:rtl/>
          <w:lang w:bidi="ar-SY"/>
        </w:rPr>
        <w:t>إجمالي</w:t>
      </w:r>
      <w:r w:rsidR="004B5D59" w:rsidRPr="004B5D59">
        <w:rPr>
          <w:szCs w:val="32"/>
          <w:rtl/>
          <w:lang w:bidi="ar-SY"/>
        </w:rPr>
        <w:t xml:space="preserve"> النقص كما هو موضح بالشكل</w:t>
      </w:r>
      <w:r>
        <w:rPr>
          <w:rFonts w:hint="cs"/>
          <w:szCs w:val="32"/>
          <w:rtl/>
          <w:lang w:bidi="ar-SY"/>
        </w:rPr>
        <w:t xml:space="preserve"> الآتي:</w:t>
      </w:r>
    </w:p>
    <w:p w:rsidR="009470BA" w:rsidRDefault="009470BA" w:rsidP="002E2173">
      <w:pPr>
        <w:spacing w:after="0"/>
        <w:rPr>
          <w:b/>
          <w:bCs/>
          <w:sz w:val="28"/>
          <w:szCs w:val="28"/>
          <w:lang w:bidi="ar-SY"/>
        </w:rPr>
      </w:pPr>
    </w:p>
    <w:p w:rsidR="00754F4F" w:rsidRDefault="00754F4F" w:rsidP="002E2173">
      <w:pPr>
        <w:spacing w:after="0"/>
        <w:jc w:val="center"/>
        <w:rPr>
          <w:b/>
          <w:bCs/>
          <w:sz w:val="28"/>
          <w:szCs w:val="28"/>
          <w:lang w:bidi="ar-SY"/>
        </w:rPr>
      </w:pPr>
    </w:p>
    <w:p w:rsidR="00754F4F" w:rsidRDefault="00754F4F" w:rsidP="002E2173">
      <w:pPr>
        <w:spacing w:after="0"/>
        <w:jc w:val="center"/>
        <w:rPr>
          <w:b/>
          <w:bCs/>
          <w:sz w:val="28"/>
          <w:szCs w:val="28"/>
          <w:lang w:bidi="ar-SY"/>
        </w:rPr>
      </w:pPr>
    </w:p>
    <w:p w:rsidR="00754F4F" w:rsidRDefault="00754F4F" w:rsidP="002E2173">
      <w:pPr>
        <w:spacing w:after="0"/>
        <w:jc w:val="center"/>
        <w:rPr>
          <w:b/>
          <w:bCs/>
          <w:sz w:val="28"/>
          <w:szCs w:val="28"/>
          <w:lang w:bidi="ar-SY"/>
        </w:rPr>
      </w:pPr>
    </w:p>
    <w:p w:rsidR="00754F4F" w:rsidRDefault="00754F4F" w:rsidP="002E2173">
      <w:pPr>
        <w:spacing w:after="0"/>
        <w:jc w:val="center"/>
        <w:rPr>
          <w:b/>
          <w:bCs/>
          <w:sz w:val="28"/>
          <w:szCs w:val="28"/>
          <w:lang w:bidi="ar-SY"/>
        </w:rPr>
      </w:pPr>
    </w:p>
    <w:p w:rsidR="00754F4F" w:rsidRDefault="00754F4F" w:rsidP="002E2173">
      <w:pPr>
        <w:spacing w:after="0"/>
        <w:jc w:val="center"/>
        <w:rPr>
          <w:b/>
          <w:bCs/>
          <w:sz w:val="28"/>
          <w:szCs w:val="28"/>
          <w:lang w:bidi="ar-SY"/>
        </w:rPr>
      </w:pPr>
    </w:p>
    <w:p w:rsidR="004B5D59" w:rsidRDefault="004B5D59" w:rsidP="00754F4F">
      <w:pPr>
        <w:spacing w:after="0"/>
        <w:jc w:val="center"/>
        <w:rPr>
          <w:b/>
          <w:bCs/>
          <w:sz w:val="28"/>
          <w:szCs w:val="28"/>
          <w:rtl/>
          <w:lang w:bidi="ar-SY"/>
        </w:rPr>
      </w:pPr>
      <w:r w:rsidRPr="00C268F9">
        <w:rPr>
          <w:b/>
          <w:bCs/>
          <w:sz w:val="28"/>
          <w:szCs w:val="28"/>
          <w:rtl/>
          <w:lang w:bidi="ar-SY"/>
        </w:rPr>
        <w:t xml:space="preserve">الشكل </w:t>
      </w:r>
      <w:r w:rsidR="002E2173">
        <w:rPr>
          <w:rFonts w:hint="cs"/>
          <w:b/>
          <w:bCs/>
          <w:sz w:val="28"/>
          <w:szCs w:val="28"/>
          <w:rtl/>
          <w:lang w:bidi="ar-SY"/>
        </w:rPr>
        <w:t>رقم (</w:t>
      </w:r>
      <w:r w:rsidR="00754F4F">
        <w:rPr>
          <w:b/>
          <w:bCs/>
          <w:sz w:val="28"/>
          <w:szCs w:val="28"/>
          <w:lang w:bidi="ar-SY"/>
        </w:rPr>
        <w:t>6</w:t>
      </w:r>
      <w:r w:rsidR="002E2173">
        <w:rPr>
          <w:rFonts w:hint="cs"/>
          <w:b/>
          <w:bCs/>
          <w:sz w:val="28"/>
          <w:szCs w:val="28"/>
          <w:rtl/>
          <w:lang w:bidi="ar-SY"/>
        </w:rPr>
        <w:t>)</w:t>
      </w:r>
      <w:r w:rsidRPr="00C268F9">
        <w:rPr>
          <w:b/>
          <w:bCs/>
          <w:sz w:val="28"/>
          <w:szCs w:val="28"/>
          <w:rtl/>
          <w:lang w:bidi="ar-SY"/>
        </w:rPr>
        <w:t xml:space="preserve"> نسبة النقص والقائمين على </w:t>
      </w:r>
      <w:r w:rsidR="00C268F9">
        <w:rPr>
          <w:rFonts w:hint="cs"/>
          <w:b/>
          <w:bCs/>
          <w:sz w:val="28"/>
          <w:szCs w:val="28"/>
          <w:rtl/>
          <w:lang w:bidi="ar-SY"/>
        </w:rPr>
        <w:t>رأس</w:t>
      </w:r>
      <w:r w:rsidR="00C268F9">
        <w:rPr>
          <w:b/>
          <w:bCs/>
          <w:sz w:val="28"/>
          <w:szCs w:val="28"/>
          <w:rtl/>
          <w:lang w:bidi="ar-SY"/>
        </w:rPr>
        <w:t xml:space="preserve"> عملهم </w:t>
      </w:r>
      <w:r w:rsidR="00C268F9">
        <w:rPr>
          <w:rFonts w:hint="cs"/>
          <w:b/>
          <w:bCs/>
          <w:sz w:val="28"/>
          <w:szCs w:val="28"/>
          <w:rtl/>
          <w:lang w:bidi="ar-SY"/>
        </w:rPr>
        <w:t>(</w:t>
      </w:r>
      <w:r w:rsidR="00C268F9">
        <w:rPr>
          <w:b/>
          <w:bCs/>
          <w:sz w:val="28"/>
          <w:szCs w:val="28"/>
          <w:rtl/>
          <w:lang w:bidi="ar-SY"/>
        </w:rPr>
        <w:t>أستاذ</w:t>
      </w:r>
      <w:r w:rsidR="00C268F9">
        <w:rPr>
          <w:rFonts w:hint="cs"/>
          <w:b/>
          <w:bCs/>
          <w:sz w:val="28"/>
          <w:szCs w:val="28"/>
          <w:rtl/>
          <w:lang w:bidi="ar-SY"/>
        </w:rPr>
        <w:t>-أستاذ</w:t>
      </w:r>
      <w:r w:rsidR="00024717">
        <w:rPr>
          <w:b/>
          <w:bCs/>
          <w:sz w:val="28"/>
          <w:szCs w:val="28"/>
          <w:rtl/>
          <w:lang w:bidi="ar-SY"/>
        </w:rPr>
        <w:t xml:space="preserve"> مساعد</w:t>
      </w:r>
      <w:r w:rsidR="00C268F9">
        <w:rPr>
          <w:rFonts w:hint="cs"/>
          <w:b/>
          <w:bCs/>
          <w:sz w:val="28"/>
          <w:szCs w:val="28"/>
          <w:rtl/>
          <w:lang w:bidi="ar-SY"/>
        </w:rPr>
        <w:t>-</w:t>
      </w:r>
      <w:r w:rsidR="00C268F9">
        <w:rPr>
          <w:b/>
          <w:bCs/>
          <w:sz w:val="28"/>
          <w:szCs w:val="28"/>
          <w:rtl/>
          <w:lang w:bidi="ar-SY"/>
        </w:rPr>
        <w:t>مدرس</w:t>
      </w:r>
      <w:r w:rsidR="00C268F9">
        <w:rPr>
          <w:rFonts w:hint="cs"/>
          <w:b/>
          <w:bCs/>
          <w:sz w:val="28"/>
          <w:szCs w:val="28"/>
          <w:rtl/>
          <w:lang w:bidi="ar-SY"/>
        </w:rPr>
        <w:t>)</w:t>
      </w:r>
      <w:r w:rsidRPr="00C268F9">
        <w:rPr>
          <w:b/>
          <w:bCs/>
          <w:sz w:val="28"/>
          <w:szCs w:val="28"/>
          <w:rtl/>
          <w:lang w:bidi="ar-SY"/>
        </w:rPr>
        <w:t xml:space="preserve"> من الإجمالي حتى عام</w:t>
      </w:r>
      <w:r w:rsidR="00C268F9" w:rsidRPr="00C268F9">
        <w:rPr>
          <w:rFonts w:hint="cs"/>
          <w:b/>
          <w:bCs/>
          <w:sz w:val="28"/>
          <w:szCs w:val="28"/>
          <w:rtl/>
          <w:lang w:bidi="ar-SY"/>
        </w:rPr>
        <w:t xml:space="preserve"> </w:t>
      </w:r>
      <w:r w:rsidRPr="00C268F9">
        <w:rPr>
          <w:b/>
          <w:bCs/>
          <w:sz w:val="28"/>
          <w:szCs w:val="28"/>
          <w:rtl/>
          <w:lang w:bidi="ar-SY"/>
        </w:rPr>
        <w:t>2016</w:t>
      </w:r>
    </w:p>
    <w:p w:rsidR="00C268F9" w:rsidRDefault="00C268F9" w:rsidP="00C268F9">
      <w:pPr>
        <w:spacing w:after="0"/>
        <w:jc w:val="center"/>
        <w:rPr>
          <w:sz w:val="28"/>
          <w:szCs w:val="28"/>
          <w:rtl/>
          <w:lang w:bidi="ar-SY"/>
        </w:rPr>
      </w:pPr>
      <w:r>
        <w:rPr>
          <w:noProof/>
        </w:rPr>
        <w:drawing>
          <wp:inline distT="0" distB="0" distL="0" distR="0" wp14:anchorId="0F7B7FA9" wp14:editId="6B5B2AAC">
            <wp:extent cx="5286375" cy="3067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86375" cy="3067050"/>
                    </a:xfrm>
                    <a:prstGeom prst="rect">
                      <a:avLst/>
                    </a:prstGeom>
                  </pic:spPr>
                </pic:pic>
              </a:graphicData>
            </a:graphic>
          </wp:inline>
        </w:drawing>
      </w:r>
    </w:p>
    <w:p w:rsidR="00C268F9" w:rsidRDefault="00C268F9" w:rsidP="00C268F9">
      <w:pPr>
        <w:spacing w:after="0"/>
        <w:jc w:val="center"/>
        <w:rPr>
          <w:b/>
          <w:bCs/>
          <w:sz w:val="28"/>
          <w:szCs w:val="28"/>
          <w:rtl/>
          <w:lang w:bidi="ar-SY"/>
        </w:rPr>
      </w:pPr>
      <w:r w:rsidRPr="00C268F9">
        <w:rPr>
          <w:b/>
          <w:bCs/>
          <w:sz w:val="28"/>
          <w:szCs w:val="28"/>
          <w:rtl/>
          <w:lang w:bidi="ar-SY"/>
        </w:rPr>
        <w:t>المصدر: فريق البحث اعتمادا</w:t>
      </w:r>
      <w:r w:rsidRPr="00C268F9">
        <w:rPr>
          <w:rFonts w:hint="cs"/>
          <w:b/>
          <w:bCs/>
          <w:sz w:val="28"/>
          <w:szCs w:val="28"/>
          <w:rtl/>
          <w:lang w:bidi="ar-SY"/>
        </w:rPr>
        <w:t>ً</w:t>
      </w:r>
      <w:r w:rsidRPr="00C268F9">
        <w:rPr>
          <w:b/>
          <w:bCs/>
          <w:sz w:val="28"/>
          <w:szCs w:val="28"/>
          <w:rtl/>
          <w:lang w:bidi="ar-SY"/>
        </w:rPr>
        <w:t xml:space="preserve"> على بيانات وازرة التعليم العالي</w:t>
      </w:r>
      <w:r w:rsidR="002E2173">
        <w:rPr>
          <w:rFonts w:hint="cs"/>
          <w:b/>
          <w:bCs/>
          <w:sz w:val="28"/>
          <w:szCs w:val="28"/>
          <w:rtl/>
          <w:lang w:bidi="ar-SY"/>
        </w:rPr>
        <w:t>، ص 299.</w:t>
      </w:r>
    </w:p>
    <w:p w:rsidR="00C268F9" w:rsidRDefault="00C268F9" w:rsidP="00C268F9">
      <w:pPr>
        <w:spacing w:after="0"/>
        <w:rPr>
          <w:sz w:val="28"/>
          <w:szCs w:val="28"/>
          <w:rtl/>
          <w:lang w:bidi="ar-SY"/>
        </w:rPr>
      </w:pPr>
    </w:p>
    <w:p w:rsidR="00C268F9" w:rsidRPr="002E2173" w:rsidRDefault="002828F8" w:rsidP="002E2173">
      <w:pPr>
        <w:pStyle w:val="ListParagraph"/>
        <w:numPr>
          <w:ilvl w:val="0"/>
          <w:numId w:val="13"/>
        </w:numPr>
        <w:spacing w:after="0"/>
        <w:rPr>
          <w:b/>
          <w:bCs/>
          <w:szCs w:val="32"/>
          <w:rtl/>
          <w:lang w:bidi="ar-SY"/>
        </w:rPr>
      </w:pPr>
      <w:r w:rsidRPr="002E2173">
        <w:rPr>
          <w:rFonts w:hint="cs"/>
          <w:b/>
          <w:bCs/>
          <w:szCs w:val="32"/>
          <w:rtl/>
          <w:lang w:bidi="ar-SY"/>
        </w:rPr>
        <w:t>النوعية</w:t>
      </w:r>
    </w:p>
    <w:p w:rsidR="002828F8" w:rsidRPr="00B846A5" w:rsidRDefault="002828F8" w:rsidP="00B846A5">
      <w:pPr>
        <w:spacing w:after="0"/>
        <w:jc w:val="both"/>
        <w:rPr>
          <w:szCs w:val="32"/>
          <w:rtl/>
          <w:lang w:bidi="ar-SY"/>
        </w:rPr>
      </w:pPr>
      <w:r w:rsidRPr="002828F8">
        <w:rPr>
          <w:szCs w:val="32"/>
          <w:rtl/>
          <w:lang w:bidi="ar-SY"/>
        </w:rPr>
        <w:t xml:space="preserve">تأثرت نسب </w:t>
      </w:r>
      <w:r>
        <w:rPr>
          <w:rFonts w:hint="cs"/>
          <w:szCs w:val="32"/>
          <w:rtl/>
          <w:lang w:bidi="ar-SY"/>
        </w:rPr>
        <w:t>المراتب</w:t>
      </w:r>
      <w:r w:rsidRPr="002828F8">
        <w:rPr>
          <w:szCs w:val="32"/>
          <w:rtl/>
          <w:lang w:bidi="ar-SY"/>
        </w:rPr>
        <w:t xml:space="preserve"> العلمية المختلفة بالنقص ال</w:t>
      </w:r>
      <w:r w:rsidR="002E2173">
        <w:rPr>
          <w:szCs w:val="32"/>
          <w:rtl/>
          <w:lang w:bidi="ar-SY"/>
        </w:rPr>
        <w:t>ذي طال الهيئة التعليمية والفنية</w:t>
      </w:r>
      <w:r w:rsidR="002E2173">
        <w:rPr>
          <w:rFonts w:hint="cs"/>
          <w:szCs w:val="32"/>
          <w:rtl/>
          <w:lang w:bidi="ar-SY"/>
        </w:rPr>
        <w:t>، وكانت</w:t>
      </w:r>
      <w:r w:rsidRPr="002828F8">
        <w:rPr>
          <w:szCs w:val="32"/>
          <w:rtl/>
          <w:lang w:bidi="ar-SY"/>
        </w:rPr>
        <w:t xml:space="preserve"> أكثر </w:t>
      </w:r>
      <w:r>
        <w:rPr>
          <w:rFonts w:hint="cs"/>
          <w:szCs w:val="32"/>
          <w:rtl/>
          <w:lang w:bidi="ar-SY"/>
        </w:rPr>
        <w:t xml:space="preserve">المراتب </w:t>
      </w:r>
      <w:r w:rsidRPr="002828F8">
        <w:rPr>
          <w:szCs w:val="32"/>
          <w:rtl/>
          <w:lang w:bidi="ar-SY"/>
        </w:rPr>
        <w:t xml:space="preserve">العلمية </w:t>
      </w:r>
      <w:r>
        <w:rPr>
          <w:rFonts w:hint="cs"/>
          <w:szCs w:val="32"/>
          <w:rtl/>
          <w:lang w:bidi="ar-SY"/>
        </w:rPr>
        <w:t>تأثراً</w:t>
      </w:r>
      <w:r w:rsidRPr="002828F8">
        <w:rPr>
          <w:szCs w:val="32"/>
          <w:rtl/>
          <w:lang w:bidi="ar-SY"/>
        </w:rPr>
        <w:t xml:space="preserve"> بالنقص هي مرتبة أستاذ مساعد، حيث انخفضت </w:t>
      </w:r>
      <w:r w:rsidR="00E0108B" w:rsidRPr="00B846A5">
        <w:rPr>
          <w:rFonts w:hint="cs"/>
          <w:szCs w:val="32"/>
          <w:rtl/>
          <w:lang w:bidi="ar-SY"/>
        </w:rPr>
        <w:t>طيلة</w:t>
      </w:r>
      <w:r w:rsidRPr="00B846A5">
        <w:rPr>
          <w:szCs w:val="32"/>
          <w:rtl/>
          <w:lang w:bidi="ar-SY"/>
        </w:rPr>
        <w:t xml:space="preserve"> سنوات الأزمة بنسبة</w:t>
      </w:r>
      <w:r w:rsidRPr="00B846A5">
        <w:rPr>
          <w:rFonts w:hint="cs"/>
          <w:szCs w:val="32"/>
          <w:rtl/>
          <w:lang w:bidi="ar-SY"/>
        </w:rPr>
        <w:t xml:space="preserve"> (</w:t>
      </w:r>
      <w:r w:rsidRPr="00B846A5">
        <w:rPr>
          <w:szCs w:val="32"/>
          <w:rtl/>
          <w:lang w:bidi="ar-SY"/>
        </w:rPr>
        <w:t>41.7%</w:t>
      </w:r>
      <w:r w:rsidRPr="00B846A5">
        <w:rPr>
          <w:rFonts w:hint="cs"/>
          <w:szCs w:val="32"/>
          <w:rtl/>
          <w:lang w:bidi="ar-SY"/>
        </w:rPr>
        <w:t>)</w:t>
      </w:r>
      <w:r w:rsidRPr="00B846A5">
        <w:rPr>
          <w:szCs w:val="32"/>
          <w:rtl/>
          <w:lang w:bidi="ar-SY"/>
        </w:rPr>
        <w:t xml:space="preserve"> عام </w:t>
      </w:r>
      <w:r w:rsidRPr="00B846A5">
        <w:rPr>
          <w:rFonts w:hint="cs"/>
          <w:szCs w:val="32"/>
          <w:rtl/>
          <w:lang w:bidi="ar-SY"/>
        </w:rPr>
        <w:t>(</w:t>
      </w:r>
      <w:r w:rsidRPr="00B846A5">
        <w:rPr>
          <w:szCs w:val="32"/>
          <w:rtl/>
          <w:lang w:bidi="ar-SY"/>
        </w:rPr>
        <w:t>2016</w:t>
      </w:r>
      <w:r w:rsidRPr="00B846A5">
        <w:rPr>
          <w:rFonts w:hint="cs"/>
          <w:szCs w:val="32"/>
          <w:rtl/>
          <w:lang w:bidi="ar-SY"/>
        </w:rPr>
        <w:t>)</w:t>
      </w:r>
      <w:r w:rsidRPr="00B846A5">
        <w:rPr>
          <w:szCs w:val="32"/>
          <w:rtl/>
          <w:lang w:bidi="ar-SY"/>
        </w:rPr>
        <w:t xml:space="preserve"> عما كانت عليه عام </w:t>
      </w:r>
      <w:r w:rsidRPr="00B846A5">
        <w:rPr>
          <w:rFonts w:hint="cs"/>
          <w:szCs w:val="32"/>
          <w:rtl/>
          <w:lang w:bidi="ar-SY"/>
        </w:rPr>
        <w:t>(</w:t>
      </w:r>
      <w:r w:rsidRPr="00B846A5">
        <w:rPr>
          <w:szCs w:val="32"/>
          <w:rtl/>
          <w:lang w:bidi="ar-SY"/>
        </w:rPr>
        <w:t>2010</w:t>
      </w:r>
      <w:r w:rsidRPr="00B846A5">
        <w:rPr>
          <w:rFonts w:hint="cs"/>
          <w:szCs w:val="32"/>
          <w:rtl/>
          <w:lang w:bidi="ar-SY"/>
        </w:rPr>
        <w:t>).</w:t>
      </w:r>
      <w:r w:rsidRPr="00B846A5">
        <w:rPr>
          <w:szCs w:val="32"/>
          <w:rtl/>
          <w:lang w:bidi="ar-SY"/>
        </w:rPr>
        <w:t xml:space="preserve"> يمكن تبرير هذا النقص بعدة </w:t>
      </w:r>
      <w:r w:rsidR="002E2173" w:rsidRPr="00B846A5">
        <w:rPr>
          <w:rFonts w:hint="cs"/>
          <w:szCs w:val="32"/>
          <w:rtl/>
          <w:lang w:bidi="ar-SY"/>
        </w:rPr>
        <w:t>أسباب</w:t>
      </w:r>
      <w:r w:rsidRPr="00B846A5">
        <w:rPr>
          <w:szCs w:val="32"/>
          <w:rtl/>
          <w:lang w:bidi="ar-SY"/>
        </w:rPr>
        <w:t>:</w:t>
      </w:r>
    </w:p>
    <w:p w:rsidR="002828F8" w:rsidRDefault="002828F8" w:rsidP="00B846A5">
      <w:pPr>
        <w:pStyle w:val="ListParagraph"/>
        <w:numPr>
          <w:ilvl w:val="0"/>
          <w:numId w:val="6"/>
        </w:numPr>
        <w:spacing w:after="0"/>
        <w:jc w:val="both"/>
        <w:rPr>
          <w:szCs w:val="32"/>
          <w:lang w:bidi="ar-SY"/>
        </w:rPr>
      </w:pPr>
      <w:r w:rsidRPr="00B846A5">
        <w:rPr>
          <w:szCs w:val="32"/>
          <w:rtl/>
          <w:lang w:bidi="ar-SY"/>
        </w:rPr>
        <w:t>أسباب تتعلق بالأزمة</w:t>
      </w:r>
      <w:r w:rsidR="00E0108B" w:rsidRPr="00B846A5">
        <w:rPr>
          <w:rFonts w:hint="cs"/>
          <w:szCs w:val="32"/>
          <w:rtl/>
          <w:lang w:bidi="ar-SY"/>
        </w:rPr>
        <w:t>،</w:t>
      </w:r>
      <w:r w:rsidRPr="00B846A5">
        <w:rPr>
          <w:szCs w:val="32"/>
          <w:rtl/>
          <w:lang w:bidi="ar-SY"/>
        </w:rPr>
        <w:t xml:space="preserve"> </w:t>
      </w:r>
      <w:r w:rsidR="00E0108B" w:rsidRPr="00B846A5">
        <w:rPr>
          <w:rFonts w:hint="cs"/>
          <w:szCs w:val="32"/>
          <w:rtl/>
          <w:lang w:bidi="ar-SY"/>
        </w:rPr>
        <w:t xml:space="preserve">إذ </w:t>
      </w:r>
      <w:r w:rsidRPr="00B846A5">
        <w:rPr>
          <w:szCs w:val="32"/>
          <w:rtl/>
          <w:lang w:bidi="ar-SY"/>
        </w:rPr>
        <w:t xml:space="preserve">شكلت حالات النقص بحكم المستقيل </w:t>
      </w:r>
      <w:r w:rsidRPr="00B846A5">
        <w:rPr>
          <w:rFonts w:hint="cs"/>
          <w:szCs w:val="32"/>
          <w:rtl/>
          <w:lang w:bidi="ar-SY"/>
        </w:rPr>
        <w:t>التراكمي</w:t>
      </w:r>
      <w:r w:rsidRPr="00B846A5">
        <w:rPr>
          <w:szCs w:val="32"/>
          <w:rtl/>
          <w:lang w:bidi="ar-SY"/>
        </w:rPr>
        <w:t xml:space="preserve"> </w:t>
      </w:r>
      <w:r w:rsidR="0030070A" w:rsidRPr="00B846A5">
        <w:rPr>
          <w:rFonts w:hint="cs"/>
          <w:szCs w:val="32"/>
          <w:rtl/>
          <w:lang w:bidi="ar-SY"/>
        </w:rPr>
        <w:t>طيلة</w:t>
      </w:r>
      <w:r w:rsidRPr="002828F8">
        <w:rPr>
          <w:szCs w:val="32"/>
          <w:rtl/>
          <w:lang w:bidi="ar-SY"/>
        </w:rPr>
        <w:t xml:space="preserve"> سنوات الأزمة</w:t>
      </w:r>
      <w:r>
        <w:rPr>
          <w:rFonts w:hint="cs"/>
          <w:szCs w:val="32"/>
          <w:rtl/>
          <w:lang w:bidi="ar-SY"/>
        </w:rPr>
        <w:t xml:space="preserve"> </w:t>
      </w:r>
      <w:r w:rsidRPr="002828F8">
        <w:rPr>
          <w:szCs w:val="32"/>
          <w:rtl/>
          <w:lang w:bidi="ar-SY"/>
        </w:rPr>
        <w:t>(</w:t>
      </w:r>
      <w:r>
        <w:rPr>
          <w:szCs w:val="32"/>
          <w:rtl/>
          <w:lang w:bidi="ar-SY"/>
        </w:rPr>
        <w:t>12.7%</w:t>
      </w:r>
      <w:r>
        <w:rPr>
          <w:rFonts w:hint="cs"/>
          <w:szCs w:val="32"/>
          <w:rtl/>
          <w:lang w:bidi="ar-SY"/>
        </w:rPr>
        <w:t xml:space="preserve">) </w:t>
      </w:r>
      <w:r w:rsidRPr="002828F8">
        <w:rPr>
          <w:szCs w:val="32"/>
          <w:rtl/>
          <w:lang w:bidi="ar-SY"/>
        </w:rPr>
        <w:t>من إجمالي الهيئة التعليمية بمرتبة أستاذ مساعد</w:t>
      </w:r>
      <w:r w:rsidR="0030070A">
        <w:rPr>
          <w:rFonts w:hint="cs"/>
          <w:szCs w:val="32"/>
          <w:rtl/>
          <w:lang w:bidi="ar-SY"/>
        </w:rPr>
        <w:t>،</w:t>
      </w:r>
      <w:r w:rsidRPr="002828F8">
        <w:rPr>
          <w:szCs w:val="32"/>
          <w:rtl/>
          <w:lang w:bidi="ar-SY"/>
        </w:rPr>
        <w:t xml:space="preserve"> كما يوضح الشكل </w:t>
      </w:r>
      <w:r>
        <w:rPr>
          <w:rFonts w:hint="cs"/>
          <w:szCs w:val="32"/>
          <w:rtl/>
          <w:lang w:bidi="ar-SY"/>
        </w:rPr>
        <w:t>(</w:t>
      </w:r>
      <w:r w:rsidR="00754F4F">
        <w:rPr>
          <w:szCs w:val="32"/>
          <w:lang w:bidi="ar-SY"/>
        </w:rPr>
        <w:t>7</w:t>
      </w:r>
      <w:r>
        <w:rPr>
          <w:rFonts w:hint="cs"/>
          <w:szCs w:val="32"/>
          <w:rtl/>
          <w:lang w:bidi="ar-SY"/>
        </w:rPr>
        <w:t>).</w:t>
      </w:r>
    </w:p>
    <w:p w:rsidR="009470BA" w:rsidRPr="002E2173" w:rsidRDefault="009470BA" w:rsidP="002E2173">
      <w:pPr>
        <w:spacing w:after="0"/>
        <w:rPr>
          <w:b/>
          <w:bCs/>
          <w:sz w:val="28"/>
          <w:szCs w:val="28"/>
        </w:rPr>
      </w:pPr>
    </w:p>
    <w:p w:rsidR="00754F4F" w:rsidRDefault="00754F4F" w:rsidP="002E2173">
      <w:pPr>
        <w:spacing w:after="0"/>
        <w:ind w:left="360"/>
        <w:jc w:val="center"/>
        <w:rPr>
          <w:b/>
          <w:bCs/>
          <w:sz w:val="28"/>
          <w:szCs w:val="28"/>
        </w:rPr>
      </w:pPr>
    </w:p>
    <w:p w:rsidR="00754F4F" w:rsidRDefault="00754F4F" w:rsidP="002E2173">
      <w:pPr>
        <w:spacing w:after="0"/>
        <w:ind w:left="360"/>
        <w:jc w:val="center"/>
        <w:rPr>
          <w:b/>
          <w:bCs/>
          <w:sz w:val="28"/>
          <w:szCs w:val="28"/>
        </w:rPr>
      </w:pPr>
    </w:p>
    <w:p w:rsidR="00754F4F" w:rsidRDefault="00754F4F" w:rsidP="002E2173">
      <w:pPr>
        <w:spacing w:after="0"/>
        <w:ind w:left="360"/>
        <w:jc w:val="center"/>
        <w:rPr>
          <w:b/>
          <w:bCs/>
          <w:sz w:val="28"/>
          <w:szCs w:val="28"/>
        </w:rPr>
      </w:pPr>
    </w:p>
    <w:p w:rsidR="002828F8" w:rsidRDefault="002828F8" w:rsidP="00754F4F">
      <w:pPr>
        <w:spacing w:after="0"/>
        <w:ind w:left="360"/>
        <w:jc w:val="center"/>
        <w:rPr>
          <w:b/>
          <w:bCs/>
          <w:sz w:val="28"/>
          <w:szCs w:val="28"/>
          <w:rtl/>
          <w:lang w:bidi="ar-SY"/>
        </w:rPr>
      </w:pPr>
      <w:r w:rsidRPr="002828F8">
        <w:rPr>
          <w:b/>
          <w:bCs/>
          <w:sz w:val="28"/>
          <w:szCs w:val="28"/>
          <w:rtl/>
        </w:rPr>
        <w:t>الشكل</w:t>
      </w:r>
      <w:r w:rsidRPr="002828F8">
        <w:rPr>
          <w:b/>
          <w:bCs/>
          <w:sz w:val="28"/>
          <w:szCs w:val="28"/>
          <w:lang w:bidi="ar-SY"/>
        </w:rPr>
        <w:t xml:space="preserve"> </w:t>
      </w:r>
      <w:r w:rsidR="002E2173">
        <w:rPr>
          <w:rFonts w:hint="cs"/>
          <w:b/>
          <w:bCs/>
          <w:sz w:val="28"/>
          <w:szCs w:val="28"/>
          <w:rtl/>
          <w:lang w:bidi="ar-SY"/>
        </w:rPr>
        <w:t>رقم (</w:t>
      </w:r>
      <w:r w:rsidR="00754F4F">
        <w:rPr>
          <w:b/>
          <w:bCs/>
          <w:sz w:val="28"/>
          <w:szCs w:val="28"/>
          <w:lang w:bidi="ar-SY"/>
        </w:rPr>
        <w:t>7</w:t>
      </w:r>
      <w:r w:rsidR="002E2173">
        <w:rPr>
          <w:rFonts w:hint="cs"/>
          <w:b/>
          <w:bCs/>
          <w:sz w:val="28"/>
          <w:szCs w:val="28"/>
          <w:rtl/>
          <w:lang w:bidi="ar-SY"/>
        </w:rPr>
        <w:t>)</w:t>
      </w:r>
      <w:r w:rsidRPr="002828F8">
        <w:rPr>
          <w:b/>
          <w:bCs/>
          <w:sz w:val="28"/>
          <w:szCs w:val="28"/>
          <w:lang w:bidi="ar-SY"/>
        </w:rPr>
        <w:t xml:space="preserve"> </w:t>
      </w:r>
      <w:r w:rsidRPr="002828F8">
        <w:rPr>
          <w:b/>
          <w:bCs/>
          <w:sz w:val="28"/>
          <w:szCs w:val="28"/>
          <w:rtl/>
        </w:rPr>
        <w:t>نسبة</w:t>
      </w:r>
      <w:r w:rsidRPr="002828F8">
        <w:rPr>
          <w:b/>
          <w:bCs/>
          <w:sz w:val="28"/>
          <w:szCs w:val="28"/>
          <w:lang w:bidi="ar-SY"/>
        </w:rPr>
        <w:t xml:space="preserve"> </w:t>
      </w:r>
      <w:r w:rsidRPr="002828F8">
        <w:rPr>
          <w:b/>
          <w:bCs/>
          <w:sz w:val="28"/>
          <w:szCs w:val="28"/>
          <w:rtl/>
        </w:rPr>
        <w:t>القائمين</w:t>
      </w:r>
      <w:r w:rsidRPr="002828F8">
        <w:rPr>
          <w:b/>
          <w:bCs/>
          <w:sz w:val="28"/>
          <w:szCs w:val="28"/>
          <w:lang w:bidi="ar-SY"/>
        </w:rPr>
        <w:t xml:space="preserve"> </w:t>
      </w:r>
      <w:r w:rsidRPr="002828F8">
        <w:rPr>
          <w:b/>
          <w:bCs/>
          <w:sz w:val="28"/>
          <w:szCs w:val="28"/>
          <w:rtl/>
        </w:rPr>
        <w:t>على</w:t>
      </w:r>
      <w:r w:rsidRPr="002828F8">
        <w:rPr>
          <w:b/>
          <w:bCs/>
          <w:sz w:val="28"/>
          <w:szCs w:val="28"/>
          <w:lang w:bidi="ar-SY"/>
        </w:rPr>
        <w:t xml:space="preserve"> </w:t>
      </w:r>
      <w:r>
        <w:rPr>
          <w:rFonts w:hint="cs"/>
          <w:b/>
          <w:bCs/>
          <w:sz w:val="28"/>
          <w:szCs w:val="28"/>
          <w:rtl/>
        </w:rPr>
        <w:t>رأس</w:t>
      </w:r>
      <w:r w:rsidRPr="002828F8">
        <w:rPr>
          <w:b/>
          <w:bCs/>
          <w:sz w:val="28"/>
          <w:szCs w:val="28"/>
          <w:lang w:bidi="ar-SY"/>
        </w:rPr>
        <w:t xml:space="preserve"> </w:t>
      </w:r>
      <w:r w:rsidRPr="002828F8">
        <w:rPr>
          <w:b/>
          <w:bCs/>
          <w:sz w:val="28"/>
          <w:szCs w:val="28"/>
          <w:rtl/>
        </w:rPr>
        <w:t>عملهم</w:t>
      </w:r>
      <w:r w:rsidRPr="002828F8">
        <w:rPr>
          <w:b/>
          <w:bCs/>
          <w:sz w:val="28"/>
          <w:szCs w:val="28"/>
          <w:lang w:bidi="ar-SY"/>
        </w:rPr>
        <w:t xml:space="preserve"> </w:t>
      </w:r>
      <w:r w:rsidRPr="002828F8">
        <w:rPr>
          <w:b/>
          <w:bCs/>
          <w:sz w:val="28"/>
          <w:szCs w:val="28"/>
          <w:rtl/>
        </w:rPr>
        <w:t>والنقص</w:t>
      </w:r>
      <w:r w:rsidRPr="002828F8">
        <w:rPr>
          <w:b/>
          <w:bCs/>
          <w:sz w:val="28"/>
          <w:szCs w:val="28"/>
          <w:lang w:bidi="ar-SY"/>
        </w:rPr>
        <w:t xml:space="preserve"> </w:t>
      </w:r>
      <w:r w:rsidRPr="002828F8">
        <w:rPr>
          <w:b/>
          <w:bCs/>
          <w:sz w:val="28"/>
          <w:szCs w:val="28"/>
          <w:rtl/>
        </w:rPr>
        <w:t>في</w:t>
      </w:r>
      <w:r w:rsidRPr="002828F8">
        <w:rPr>
          <w:b/>
          <w:bCs/>
          <w:sz w:val="28"/>
          <w:szCs w:val="28"/>
          <w:lang w:bidi="ar-SY"/>
        </w:rPr>
        <w:t xml:space="preserve"> </w:t>
      </w:r>
      <w:r w:rsidRPr="002828F8">
        <w:rPr>
          <w:b/>
          <w:bCs/>
          <w:sz w:val="28"/>
          <w:szCs w:val="28"/>
          <w:rtl/>
        </w:rPr>
        <w:t>مرتبة</w:t>
      </w:r>
      <w:r w:rsidRPr="002828F8">
        <w:rPr>
          <w:b/>
          <w:bCs/>
          <w:sz w:val="28"/>
          <w:szCs w:val="28"/>
          <w:lang w:bidi="ar-SY"/>
        </w:rPr>
        <w:t xml:space="preserve"> </w:t>
      </w:r>
      <w:r w:rsidRPr="002828F8">
        <w:rPr>
          <w:b/>
          <w:bCs/>
          <w:sz w:val="28"/>
          <w:szCs w:val="28"/>
          <w:rtl/>
        </w:rPr>
        <w:t>أستاذ</w:t>
      </w:r>
      <w:r w:rsidRPr="002828F8">
        <w:rPr>
          <w:b/>
          <w:bCs/>
          <w:sz w:val="28"/>
          <w:szCs w:val="28"/>
          <w:lang w:bidi="ar-SY"/>
        </w:rPr>
        <w:t xml:space="preserve"> </w:t>
      </w:r>
      <w:r w:rsidRPr="002828F8">
        <w:rPr>
          <w:b/>
          <w:bCs/>
          <w:sz w:val="28"/>
          <w:szCs w:val="28"/>
          <w:rtl/>
        </w:rPr>
        <w:t>مساعد</w:t>
      </w:r>
      <w:r w:rsidRPr="002828F8">
        <w:rPr>
          <w:b/>
          <w:bCs/>
          <w:sz w:val="28"/>
          <w:szCs w:val="28"/>
          <w:lang w:bidi="ar-SY"/>
        </w:rPr>
        <w:t xml:space="preserve"> </w:t>
      </w:r>
      <w:r>
        <w:rPr>
          <w:rFonts w:hint="cs"/>
          <w:b/>
          <w:bCs/>
          <w:sz w:val="28"/>
          <w:szCs w:val="28"/>
          <w:rtl/>
        </w:rPr>
        <w:t>التراكمي</w:t>
      </w:r>
      <w:r w:rsidRPr="002828F8">
        <w:rPr>
          <w:b/>
          <w:bCs/>
          <w:sz w:val="28"/>
          <w:szCs w:val="28"/>
          <w:lang w:bidi="ar-SY"/>
        </w:rPr>
        <w:t xml:space="preserve"> </w:t>
      </w:r>
      <w:r w:rsidRPr="002828F8">
        <w:rPr>
          <w:b/>
          <w:bCs/>
          <w:sz w:val="28"/>
          <w:szCs w:val="28"/>
          <w:rtl/>
        </w:rPr>
        <w:t>حتى</w:t>
      </w:r>
      <w:r w:rsidRPr="002828F8">
        <w:rPr>
          <w:b/>
          <w:bCs/>
          <w:sz w:val="28"/>
          <w:szCs w:val="28"/>
          <w:lang w:bidi="ar-SY"/>
        </w:rPr>
        <w:t xml:space="preserve"> </w:t>
      </w:r>
      <w:r w:rsidRPr="002828F8">
        <w:rPr>
          <w:rFonts w:hint="cs"/>
          <w:b/>
          <w:bCs/>
          <w:sz w:val="28"/>
          <w:szCs w:val="28"/>
          <w:rtl/>
        </w:rPr>
        <w:t>عام</w:t>
      </w:r>
      <w:r>
        <w:rPr>
          <w:rFonts w:hint="cs"/>
          <w:b/>
          <w:bCs/>
          <w:sz w:val="28"/>
          <w:szCs w:val="28"/>
          <w:rtl/>
        </w:rPr>
        <w:t xml:space="preserve"> </w:t>
      </w:r>
      <w:r w:rsidRPr="002828F8">
        <w:rPr>
          <w:b/>
          <w:bCs/>
          <w:sz w:val="28"/>
          <w:szCs w:val="28"/>
          <w:lang w:bidi="ar-SY"/>
        </w:rPr>
        <w:t>2016</w:t>
      </w:r>
    </w:p>
    <w:p w:rsidR="002828F8" w:rsidRDefault="002828F8" w:rsidP="002828F8">
      <w:pPr>
        <w:spacing w:after="0"/>
        <w:ind w:left="360"/>
        <w:jc w:val="center"/>
        <w:rPr>
          <w:b/>
          <w:bCs/>
          <w:sz w:val="28"/>
          <w:szCs w:val="28"/>
          <w:rtl/>
          <w:lang w:bidi="ar-SY"/>
        </w:rPr>
      </w:pPr>
      <w:r>
        <w:rPr>
          <w:noProof/>
        </w:rPr>
        <w:drawing>
          <wp:inline distT="0" distB="0" distL="0" distR="0" wp14:anchorId="1956EB95" wp14:editId="64DA5A9E">
            <wp:extent cx="4886325" cy="2657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86325" cy="2657475"/>
                    </a:xfrm>
                    <a:prstGeom prst="rect">
                      <a:avLst/>
                    </a:prstGeom>
                  </pic:spPr>
                </pic:pic>
              </a:graphicData>
            </a:graphic>
          </wp:inline>
        </w:drawing>
      </w:r>
    </w:p>
    <w:p w:rsidR="002828F8" w:rsidRDefault="002828F8" w:rsidP="002828F8">
      <w:pPr>
        <w:spacing w:after="0"/>
        <w:ind w:left="360"/>
        <w:jc w:val="center"/>
        <w:rPr>
          <w:b/>
          <w:bCs/>
          <w:sz w:val="28"/>
          <w:szCs w:val="28"/>
          <w:rtl/>
          <w:lang w:bidi="ar-SY"/>
        </w:rPr>
      </w:pPr>
      <w:r>
        <w:rPr>
          <w:b/>
          <w:bCs/>
          <w:sz w:val="28"/>
          <w:szCs w:val="28"/>
          <w:rtl/>
          <w:lang w:bidi="ar-SY"/>
        </w:rPr>
        <w:t>المصدر: فريق البحث اعتمادا</w:t>
      </w:r>
      <w:r>
        <w:rPr>
          <w:rFonts w:hint="cs"/>
          <w:b/>
          <w:bCs/>
          <w:sz w:val="28"/>
          <w:szCs w:val="28"/>
          <w:rtl/>
          <w:lang w:bidi="ar-SY"/>
        </w:rPr>
        <w:t>ً</w:t>
      </w:r>
      <w:r>
        <w:rPr>
          <w:b/>
          <w:bCs/>
          <w:sz w:val="28"/>
          <w:szCs w:val="28"/>
          <w:rtl/>
          <w:lang w:bidi="ar-SY"/>
        </w:rPr>
        <w:t xml:space="preserve"> على بيانات وا</w:t>
      </w:r>
      <w:r w:rsidRPr="002828F8">
        <w:rPr>
          <w:b/>
          <w:bCs/>
          <w:sz w:val="28"/>
          <w:szCs w:val="28"/>
          <w:rtl/>
          <w:lang w:bidi="ar-SY"/>
        </w:rPr>
        <w:t>زرة التعليم العالي</w:t>
      </w:r>
      <w:r w:rsidR="002E2173">
        <w:rPr>
          <w:rFonts w:hint="cs"/>
          <w:b/>
          <w:bCs/>
          <w:sz w:val="28"/>
          <w:szCs w:val="28"/>
          <w:rtl/>
          <w:lang w:bidi="ar-SY"/>
        </w:rPr>
        <w:t>، ص 312.</w:t>
      </w:r>
    </w:p>
    <w:p w:rsidR="002828F8" w:rsidRPr="00B846A5" w:rsidRDefault="00E8778C" w:rsidP="00B846A5">
      <w:pPr>
        <w:pStyle w:val="ListParagraph"/>
        <w:numPr>
          <w:ilvl w:val="0"/>
          <w:numId w:val="6"/>
        </w:numPr>
        <w:jc w:val="both"/>
        <w:rPr>
          <w:szCs w:val="32"/>
          <w:lang w:bidi="ar-SY"/>
        </w:rPr>
      </w:pPr>
      <w:r w:rsidRPr="00E8778C">
        <w:rPr>
          <w:szCs w:val="32"/>
          <w:rtl/>
        </w:rPr>
        <w:t>احتمال</w:t>
      </w:r>
      <w:r w:rsidRPr="00E8778C">
        <w:rPr>
          <w:szCs w:val="32"/>
          <w:lang w:bidi="ar-SY"/>
        </w:rPr>
        <w:t xml:space="preserve"> </w:t>
      </w:r>
      <w:r w:rsidRPr="00E8778C">
        <w:rPr>
          <w:szCs w:val="32"/>
          <w:rtl/>
        </w:rPr>
        <w:t>نقص</w:t>
      </w:r>
      <w:r w:rsidRPr="00E8778C">
        <w:rPr>
          <w:szCs w:val="32"/>
          <w:lang w:bidi="ar-SY"/>
        </w:rPr>
        <w:t xml:space="preserve"> </w:t>
      </w:r>
      <w:r w:rsidRPr="00E8778C">
        <w:rPr>
          <w:szCs w:val="32"/>
          <w:rtl/>
        </w:rPr>
        <w:t>مرتبة</w:t>
      </w:r>
      <w:r w:rsidRPr="00E8778C">
        <w:rPr>
          <w:szCs w:val="32"/>
          <w:lang w:bidi="ar-SY"/>
        </w:rPr>
        <w:t xml:space="preserve"> </w:t>
      </w:r>
      <w:r w:rsidRPr="00E8778C">
        <w:rPr>
          <w:szCs w:val="32"/>
          <w:rtl/>
        </w:rPr>
        <w:t>أستاذ</w:t>
      </w:r>
      <w:r w:rsidRPr="00E8778C">
        <w:rPr>
          <w:szCs w:val="32"/>
          <w:lang w:bidi="ar-SY"/>
        </w:rPr>
        <w:t xml:space="preserve"> </w:t>
      </w:r>
      <w:r w:rsidRPr="00E8778C">
        <w:rPr>
          <w:szCs w:val="32"/>
          <w:rtl/>
        </w:rPr>
        <w:t>مساعد</w:t>
      </w:r>
      <w:r w:rsidRPr="00E8778C">
        <w:rPr>
          <w:szCs w:val="32"/>
          <w:lang w:bidi="ar-SY"/>
        </w:rPr>
        <w:t xml:space="preserve"> </w:t>
      </w:r>
      <w:r w:rsidRPr="00E8778C">
        <w:rPr>
          <w:szCs w:val="32"/>
          <w:rtl/>
        </w:rPr>
        <w:t>بسبب</w:t>
      </w:r>
      <w:r w:rsidRPr="00E8778C">
        <w:rPr>
          <w:szCs w:val="32"/>
          <w:lang w:bidi="ar-SY"/>
        </w:rPr>
        <w:t xml:space="preserve"> </w:t>
      </w:r>
      <w:r w:rsidRPr="00E8778C">
        <w:rPr>
          <w:szCs w:val="32"/>
          <w:rtl/>
        </w:rPr>
        <w:t>ترفع</w:t>
      </w:r>
      <w:r w:rsidRPr="00E8778C">
        <w:rPr>
          <w:szCs w:val="32"/>
          <w:lang w:bidi="ar-SY"/>
        </w:rPr>
        <w:t xml:space="preserve"> </w:t>
      </w:r>
      <w:r w:rsidRPr="00E8778C">
        <w:rPr>
          <w:szCs w:val="32"/>
          <w:rtl/>
        </w:rPr>
        <w:t>بعض</w:t>
      </w:r>
      <w:r w:rsidRPr="00E8778C">
        <w:rPr>
          <w:szCs w:val="32"/>
          <w:lang w:bidi="ar-SY"/>
        </w:rPr>
        <w:t xml:space="preserve"> </w:t>
      </w:r>
      <w:r w:rsidRPr="00E8778C">
        <w:rPr>
          <w:szCs w:val="32"/>
          <w:rtl/>
        </w:rPr>
        <w:t>الأساتذة</w:t>
      </w:r>
      <w:r w:rsidRPr="00E8778C">
        <w:rPr>
          <w:szCs w:val="32"/>
          <w:lang w:bidi="ar-SY"/>
        </w:rPr>
        <w:t xml:space="preserve"> </w:t>
      </w:r>
      <w:r w:rsidRPr="00E8778C">
        <w:rPr>
          <w:szCs w:val="32"/>
          <w:rtl/>
        </w:rPr>
        <w:t>المساعدين</w:t>
      </w:r>
      <w:r w:rsidRPr="00E8778C">
        <w:rPr>
          <w:szCs w:val="32"/>
          <w:lang w:bidi="ar-SY"/>
        </w:rPr>
        <w:t xml:space="preserve"> </w:t>
      </w:r>
      <w:r w:rsidRPr="00E8778C">
        <w:rPr>
          <w:szCs w:val="32"/>
          <w:rtl/>
        </w:rPr>
        <w:t>إلى</w:t>
      </w:r>
      <w:r w:rsidRPr="00E8778C">
        <w:rPr>
          <w:szCs w:val="32"/>
          <w:lang w:bidi="ar-SY"/>
        </w:rPr>
        <w:t xml:space="preserve"> </w:t>
      </w:r>
      <w:r w:rsidRPr="00E8778C">
        <w:rPr>
          <w:szCs w:val="32"/>
          <w:rtl/>
        </w:rPr>
        <w:t>مرتبة</w:t>
      </w:r>
      <w:r w:rsidRPr="00E8778C">
        <w:rPr>
          <w:szCs w:val="32"/>
          <w:lang w:bidi="ar-SY"/>
        </w:rPr>
        <w:t xml:space="preserve"> </w:t>
      </w:r>
      <w:r w:rsidRPr="00E8778C">
        <w:rPr>
          <w:szCs w:val="32"/>
          <w:rtl/>
        </w:rPr>
        <w:t>أستاذ</w:t>
      </w:r>
      <w:r w:rsidRPr="00E8778C">
        <w:rPr>
          <w:szCs w:val="32"/>
          <w:lang w:bidi="ar-SY"/>
        </w:rPr>
        <w:t xml:space="preserve"> </w:t>
      </w:r>
      <w:r w:rsidRPr="00E8778C">
        <w:rPr>
          <w:szCs w:val="32"/>
          <w:rtl/>
        </w:rPr>
        <w:t>بعد</w:t>
      </w:r>
      <w:r>
        <w:rPr>
          <w:rFonts w:hint="cs"/>
          <w:szCs w:val="32"/>
          <w:rtl/>
        </w:rPr>
        <w:t xml:space="preserve"> </w:t>
      </w:r>
      <w:r w:rsidRPr="00E8778C">
        <w:rPr>
          <w:szCs w:val="32"/>
          <w:rtl/>
        </w:rPr>
        <w:t>استكمال</w:t>
      </w:r>
      <w:r w:rsidRPr="00E8778C">
        <w:rPr>
          <w:szCs w:val="32"/>
          <w:lang w:bidi="ar-SY"/>
        </w:rPr>
        <w:t xml:space="preserve"> </w:t>
      </w:r>
      <w:r w:rsidRPr="00E8778C">
        <w:rPr>
          <w:szCs w:val="32"/>
          <w:rtl/>
        </w:rPr>
        <w:t>الشروط</w:t>
      </w:r>
      <w:r w:rsidRPr="00E8778C">
        <w:rPr>
          <w:szCs w:val="32"/>
          <w:lang w:bidi="ar-SY"/>
        </w:rPr>
        <w:t xml:space="preserve"> </w:t>
      </w:r>
      <w:r w:rsidRPr="00E8778C">
        <w:rPr>
          <w:szCs w:val="32"/>
          <w:rtl/>
        </w:rPr>
        <w:t>اللازمة،</w:t>
      </w:r>
      <w:r w:rsidRPr="00E8778C">
        <w:rPr>
          <w:szCs w:val="32"/>
          <w:lang w:bidi="ar-SY"/>
        </w:rPr>
        <w:t xml:space="preserve"> </w:t>
      </w:r>
      <w:r w:rsidRPr="00E8778C">
        <w:rPr>
          <w:szCs w:val="32"/>
          <w:rtl/>
        </w:rPr>
        <w:t>وهو</w:t>
      </w:r>
      <w:r w:rsidRPr="00E8778C">
        <w:rPr>
          <w:szCs w:val="32"/>
          <w:lang w:bidi="ar-SY"/>
        </w:rPr>
        <w:t xml:space="preserve"> </w:t>
      </w:r>
      <w:r w:rsidRPr="00E8778C">
        <w:rPr>
          <w:szCs w:val="32"/>
          <w:rtl/>
        </w:rPr>
        <w:t>ما</w:t>
      </w:r>
      <w:r w:rsidRPr="00E8778C">
        <w:rPr>
          <w:szCs w:val="32"/>
          <w:lang w:bidi="ar-SY"/>
        </w:rPr>
        <w:t xml:space="preserve"> </w:t>
      </w:r>
      <w:r w:rsidRPr="00E8778C">
        <w:rPr>
          <w:szCs w:val="32"/>
          <w:rtl/>
        </w:rPr>
        <w:t>يبرر</w:t>
      </w:r>
      <w:r w:rsidRPr="00E8778C">
        <w:rPr>
          <w:szCs w:val="32"/>
          <w:lang w:bidi="ar-SY"/>
        </w:rPr>
        <w:t xml:space="preserve"> </w:t>
      </w:r>
      <w:r w:rsidRPr="00E8778C">
        <w:rPr>
          <w:szCs w:val="32"/>
          <w:rtl/>
        </w:rPr>
        <w:t>الارتفاع</w:t>
      </w:r>
      <w:r w:rsidRPr="00E8778C">
        <w:rPr>
          <w:szCs w:val="32"/>
          <w:lang w:bidi="ar-SY"/>
        </w:rPr>
        <w:t xml:space="preserve"> </w:t>
      </w:r>
      <w:r w:rsidRPr="00E8778C">
        <w:rPr>
          <w:szCs w:val="32"/>
          <w:rtl/>
        </w:rPr>
        <w:t>الجزئي</w:t>
      </w:r>
      <w:r w:rsidRPr="00E8778C">
        <w:rPr>
          <w:szCs w:val="32"/>
          <w:lang w:bidi="ar-SY"/>
        </w:rPr>
        <w:t xml:space="preserve"> </w:t>
      </w:r>
      <w:r w:rsidRPr="00E8778C">
        <w:rPr>
          <w:szCs w:val="32"/>
          <w:rtl/>
        </w:rPr>
        <w:t>في</w:t>
      </w:r>
      <w:r w:rsidRPr="00E8778C">
        <w:rPr>
          <w:szCs w:val="32"/>
          <w:lang w:bidi="ar-SY"/>
        </w:rPr>
        <w:t xml:space="preserve"> </w:t>
      </w:r>
      <w:r w:rsidRPr="00E8778C">
        <w:rPr>
          <w:szCs w:val="32"/>
          <w:rtl/>
        </w:rPr>
        <w:t>مرتبة</w:t>
      </w:r>
      <w:r w:rsidRPr="00E8778C">
        <w:rPr>
          <w:szCs w:val="32"/>
          <w:lang w:bidi="ar-SY"/>
        </w:rPr>
        <w:t xml:space="preserve"> </w:t>
      </w:r>
      <w:r w:rsidRPr="00E8778C">
        <w:rPr>
          <w:szCs w:val="32"/>
          <w:rtl/>
        </w:rPr>
        <w:t>أستاذ</w:t>
      </w:r>
      <w:r w:rsidRPr="00E8778C">
        <w:rPr>
          <w:szCs w:val="32"/>
          <w:lang w:bidi="ar-SY"/>
        </w:rPr>
        <w:t xml:space="preserve"> </w:t>
      </w:r>
      <w:r w:rsidRPr="00E8778C">
        <w:rPr>
          <w:szCs w:val="32"/>
          <w:rtl/>
        </w:rPr>
        <w:t>خاصة</w:t>
      </w:r>
      <w:r w:rsidRPr="00E8778C">
        <w:rPr>
          <w:szCs w:val="32"/>
          <w:lang w:bidi="ar-SY"/>
        </w:rPr>
        <w:t xml:space="preserve"> </w:t>
      </w:r>
      <w:r w:rsidRPr="00E8778C">
        <w:rPr>
          <w:szCs w:val="32"/>
          <w:rtl/>
        </w:rPr>
        <w:t>في</w:t>
      </w:r>
      <w:r w:rsidRPr="00E8778C">
        <w:rPr>
          <w:szCs w:val="32"/>
          <w:lang w:bidi="ar-SY"/>
        </w:rPr>
        <w:t xml:space="preserve"> </w:t>
      </w:r>
      <w:r w:rsidRPr="00E8778C">
        <w:rPr>
          <w:szCs w:val="32"/>
          <w:rtl/>
        </w:rPr>
        <w:t>ظل</w:t>
      </w:r>
      <w:r w:rsidRPr="00E8778C">
        <w:rPr>
          <w:szCs w:val="32"/>
          <w:lang w:bidi="ar-SY"/>
        </w:rPr>
        <w:t xml:space="preserve"> </w:t>
      </w:r>
      <w:r w:rsidRPr="00E8778C">
        <w:rPr>
          <w:szCs w:val="32"/>
          <w:rtl/>
        </w:rPr>
        <w:t>غياب</w:t>
      </w:r>
      <w:r>
        <w:rPr>
          <w:rFonts w:hint="cs"/>
          <w:szCs w:val="32"/>
          <w:rtl/>
        </w:rPr>
        <w:t xml:space="preserve"> </w:t>
      </w:r>
      <w:r w:rsidRPr="00E8778C">
        <w:rPr>
          <w:szCs w:val="32"/>
          <w:rtl/>
        </w:rPr>
        <w:t>مسابقات</w:t>
      </w:r>
      <w:r w:rsidRPr="00E8778C">
        <w:rPr>
          <w:szCs w:val="32"/>
          <w:lang w:bidi="ar-SY"/>
        </w:rPr>
        <w:t xml:space="preserve"> </w:t>
      </w:r>
      <w:r w:rsidRPr="00E8778C">
        <w:rPr>
          <w:szCs w:val="32"/>
          <w:rtl/>
        </w:rPr>
        <w:t>تعيين</w:t>
      </w:r>
      <w:r w:rsidRPr="00E8778C">
        <w:rPr>
          <w:szCs w:val="32"/>
          <w:lang w:bidi="ar-SY"/>
        </w:rPr>
        <w:t xml:space="preserve"> </w:t>
      </w:r>
      <w:r w:rsidRPr="00E8778C">
        <w:rPr>
          <w:szCs w:val="32"/>
          <w:rtl/>
        </w:rPr>
        <w:t>أعضاء</w:t>
      </w:r>
      <w:r w:rsidRPr="00E8778C">
        <w:rPr>
          <w:szCs w:val="32"/>
          <w:lang w:bidi="ar-SY"/>
        </w:rPr>
        <w:t xml:space="preserve"> </w:t>
      </w:r>
      <w:r w:rsidRPr="00E8778C">
        <w:rPr>
          <w:szCs w:val="32"/>
          <w:rtl/>
        </w:rPr>
        <w:t>هيئة</w:t>
      </w:r>
      <w:r w:rsidRPr="00E8778C">
        <w:rPr>
          <w:szCs w:val="32"/>
          <w:lang w:bidi="ar-SY"/>
        </w:rPr>
        <w:t xml:space="preserve"> </w:t>
      </w:r>
      <w:r w:rsidRPr="00B846A5">
        <w:rPr>
          <w:szCs w:val="32"/>
          <w:rtl/>
        </w:rPr>
        <w:t>تدريسية</w:t>
      </w:r>
      <w:r w:rsidRPr="00B846A5">
        <w:rPr>
          <w:szCs w:val="32"/>
          <w:lang w:bidi="ar-SY"/>
        </w:rPr>
        <w:t xml:space="preserve"> </w:t>
      </w:r>
      <w:r w:rsidR="0030070A" w:rsidRPr="00B846A5">
        <w:rPr>
          <w:rFonts w:hint="cs"/>
          <w:szCs w:val="32"/>
          <w:rtl/>
          <w:lang w:bidi="ar-SY"/>
        </w:rPr>
        <w:t xml:space="preserve">طيلة </w:t>
      </w:r>
      <w:r w:rsidRPr="00B846A5">
        <w:rPr>
          <w:szCs w:val="32"/>
          <w:rtl/>
        </w:rPr>
        <w:t>سنوات</w:t>
      </w:r>
      <w:r w:rsidRPr="00B846A5">
        <w:rPr>
          <w:szCs w:val="32"/>
          <w:lang w:bidi="ar-SY"/>
        </w:rPr>
        <w:t xml:space="preserve"> </w:t>
      </w:r>
      <w:r w:rsidRPr="00B846A5">
        <w:rPr>
          <w:szCs w:val="32"/>
          <w:rtl/>
        </w:rPr>
        <w:t>الأزمة</w:t>
      </w:r>
      <w:r w:rsidRPr="00B846A5">
        <w:rPr>
          <w:szCs w:val="32"/>
          <w:lang w:bidi="ar-SY"/>
        </w:rPr>
        <w:t xml:space="preserve">. </w:t>
      </w:r>
      <w:r w:rsidRPr="00B846A5">
        <w:rPr>
          <w:szCs w:val="32"/>
          <w:rtl/>
        </w:rPr>
        <w:t>كما</w:t>
      </w:r>
      <w:r w:rsidRPr="00B846A5">
        <w:rPr>
          <w:szCs w:val="32"/>
          <w:lang w:bidi="ar-SY"/>
        </w:rPr>
        <w:t xml:space="preserve"> </w:t>
      </w:r>
      <w:r w:rsidRPr="00B846A5">
        <w:rPr>
          <w:szCs w:val="32"/>
          <w:rtl/>
        </w:rPr>
        <w:t>يوضح</w:t>
      </w:r>
      <w:r w:rsidRPr="00B846A5">
        <w:rPr>
          <w:szCs w:val="32"/>
          <w:lang w:bidi="ar-SY"/>
        </w:rPr>
        <w:t xml:space="preserve"> </w:t>
      </w:r>
      <w:r w:rsidRPr="00B846A5">
        <w:rPr>
          <w:szCs w:val="32"/>
          <w:rtl/>
        </w:rPr>
        <w:t>الشكل</w:t>
      </w:r>
      <w:r w:rsidRPr="00B846A5">
        <w:rPr>
          <w:rFonts w:hint="cs"/>
          <w:szCs w:val="32"/>
          <w:rtl/>
        </w:rPr>
        <w:t xml:space="preserve"> (</w:t>
      </w:r>
      <w:r w:rsidR="00754F4F" w:rsidRPr="00B846A5">
        <w:rPr>
          <w:szCs w:val="32"/>
        </w:rPr>
        <w:t>8</w:t>
      </w:r>
      <w:r w:rsidRPr="00B846A5">
        <w:rPr>
          <w:rFonts w:hint="cs"/>
          <w:szCs w:val="32"/>
          <w:rtl/>
        </w:rPr>
        <w:t>).</w:t>
      </w:r>
    </w:p>
    <w:p w:rsidR="00E8778C" w:rsidRDefault="00E8778C" w:rsidP="00B846A5">
      <w:pPr>
        <w:jc w:val="center"/>
        <w:rPr>
          <w:b/>
          <w:bCs/>
          <w:sz w:val="28"/>
          <w:szCs w:val="28"/>
          <w:rtl/>
          <w:lang w:bidi="ar-SY"/>
        </w:rPr>
      </w:pPr>
      <w:r w:rsidRPr="00B846A5">
        <w:rPr>
          <w:b/>
          <w:bCs/>
          <w:sz w:val="28"/>
          <w:szCs w:val="28"/>
          <w:rtl/>
          <w:lang w:bidi="ar-SY"/>
        </w:rPr>
        <w:t xml:space="preserve">الشكل </w:t>
      </w:r>
      <w:r w:rsidR="002E2173" w:rsidRPr="00B846A5">
        <w:rPr>
          <w:rFonts w:hint="cs"/>
          <w:b/>
          <w:bCs/>
          <w:sz w:val="28"/>
          <w:szCs w:val="28"/>
          <w:rtl/>
          <w:lang w:bidi="ar-SY"/>
        </w:rPr>
        <w:t>رقم (</w:t>
      </w:r>
      <w:r w:rsidR="00754F4F" w:rsidRPr="00B846A5">
        <w:rPr>
          <w:b/>
          <w:bCs/>
          <w:sz w:val="28"/>
          <w:szCs w:val="28"/>
          <w:lang w:bidi="ar-SY"/>
        </w:rPr>
        <w:t>8</w:t>
      </w:r>
      <w:r w:rsidR="002E2173" w:rsidRPr="00B846A5">
        <w:rPr>
          <w:rFonts w:hint="cs"/>
          <w:b/>
          <w:bCs/>
          <w:sz w:val="28"/>
          <w:szCs w:val="28"/>
          <w:rtl/>
          <w:lang w:bidi="ar-SY"/>
        </w:rPr>
        <w:t>)</w:t>
      </w:r>
      <w:r w:rsidRPr="00B846A5">
        <w:rPr>
          <w:b/>
          <w:bCs/>
          <w:sz w:val="28"/>
          <w:szCs w:val="28"/>
          <w:rtl/>
          <w:lang w:bidi="ar-SY"/>
        </w:rPr>
        <w:t xml:space="preserve"> نمو مرتبتي أستاذ وأستاذ مساعد </w:t>
      </w:r>
      <w:r w:rsidR="0030070A" w:rsidRPr="00B846A5">
        <w:rPr>
          <w:rFonts w:hint="cs"/>
          <w:b/>
          <w:bCs/>
          <w:sz w:val="28"/>
          <w:szCs w:val="28"/>
          <w:rtl/>
          <w:lang w:bidi="ar-SY"/>
        </w:rPr>
        <w:t>طيلة</w:t>
      </w:r>
      <w:r w:rsidRPr="00E8778C">
        <w:rPr>
          <w:b/>
          <w:bCs/>
          <w:sz w:val="28"/>
          <w:szCs w:val="28"/>
          <w:rtl/>
          <w:lang w:bidi="ar-SY"/>
        </w:rPr>
        <w:t xml:space="preserve"> سنوات الأزمة السورية</w:t>
      </w:r>
    </w:p>
    <w:p w:rsidR="00E8778C" w:rsidRDefault="00E8778C" w:rsidP="00E8778C">
      <w:pPr>
        <w:jc w:val="center"/>
        <w:rPr>
          <w:sz w:val="28"/>
          <w:szCs w:val="28"/>
          <w:rtl/>
          <w:lang w:bidi="ar-SY"/>
        </w:rPr>
      </w:pPr>
      <w:r>
        <w:rPr>
          <w:noProof/>
        </w:rPr>
        <w:drawing>
          <wp:inline distT="0" distB="0" distL="0" distR="0" wp14:anchorId="17FB19D8" wp14:editId="2BB5422A">
            <wp:extent cx="5611495" cy="169926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1495" cy="1699260"/>
                    </a:xfrm>
                    <a:prstGeom prst="rect">
                      <a:avLst/>
                    </a:prstGeom>
                  </pic:spPr>
                </pic:pic>
              </a:graphicData>
            </a:graphic>
          </wp:inline>
        </w:drawing>
      </w:r>
    </w:p>
    <w:p w:rsidR="00D15AC4" w:rsidRDefault="00E8778C" w:rsidP="002E2173">
      <w:pPr>
        <w:jc w:val="center"/>
        <w:rPr>
          <w:b/>
          <w:bCs/>
          <w:sz w:val="28"/>
          <w:szCs w:val="28"/>
          <w:rtl/>
          <w:lang w:bidi="ar-SY"/>
        </w:rPr>
      </w:pPr>
      <w:r>
        <w:rPr>
          <w:b/>
          <w:bCs/>
          <w:sz w:val="28"/>
          <w:szCs w:val="28"/>
          <w:rtl/>
          <w:lang w:bidi="ar-SY"/>
        </w:rPr>
        <w:t>المصدر: فريق البحث اعتمادا</w:t>
      </w:r>
      <w:r>
        <w:rPr>
          <w:rFonts w:hint="cs"/>
          <w:b/>
          <w:bCs/>
          <w:sz w:val="28"/>
          <w:szCs w:val="28"/>
          <w:rtl/>
          <w:lang w:bidi="ar-SY"/>
        </w:rPr>
        <w:t>ً</w:t>
      </w:r>
      <w:r>
        <w:rPr>
          <w:b/>
          <w:bCs/>
          <w:sz w:val="28"/>
          <w:szCs w:val="28"/>
          <w:rtl/>
          <w:lang w:bidi="ar-SY"/>
        </w:rPr>
        <w:t xml:space="preserve"> على بيانات وا</w:t>
      </w:r>
      <w:r w:rsidRPr="00E8778C">
        <w:rPr>
          <w:b/>
          <w:bCs/>
          <w:sz w:val="28"/>
          <w:szCs w:val="28"/>
          <w:rtl/>
          <w:lang w:bidi="ar-SY"/>
        </w:rPr>
        <w:t>زرة التعليم العالي</w:t>
      </w:r>
      <w:r w:rsidR="002E2173">
        <w:rPr>
          <w:rFonts w:hint="cs"/>
          <w:b/>
          <w:bCs/>
          <w:sz w:val="28"/>
          <w:szCs w:val="28"/>
          <w:rtl/>
          <w:lang w:bidi="ar-SY"/>
        </w:rPr>
        <w:t>، ص 313.</w:t>
      </w:r>
    </w:p>
    <w:p w:rsidR="00FE00BF" w:rsidRDefault="00FE00BF" w:rsidP="00D15AC4">
      <w:pPr>
        <w:rPr>
          <w:b/>
          <w:bCs/>
          <w:szCs w:val="32"/>
          <w:rtl/>
          <w:lang w:bidi="ar-SY"/>
        </w:rPr>
      </w:pPr>
    </w:p>
    <w:p w:rsidR="00FE00BF" w:rsidRDefault="00FE00BF" w:rsidP="00D15AC4">
      <w:pPr>
        <w:rPr>
          <w:b/>
          <w:bCs/>
          <w:szCs w:val="32"/>
          <w:rtl/>
          <w:lang w:bidi="ar-SY"/>
        </w:rPr>
      </w:pPr>
    </w:p>
    <w:p w:rsidR="00D15AC4" w:rsidRPr="00D15AC4" w:rsidRDefault="00FE00BF" w:rsidP="00D15AC4">
      <w:pPr>
        <w:rPr>
          <w:b/>
          <w:bCs/>
          <w:szCs w:val="32"/>
          <w:rtl/>
          <w:lang w:bidi="ar-SY"/>
        </w:rPr>
      </w:pPr>
      <w:r>
        <w:rPr>
          <w:rFonts w:hint="cs"/>
          <w:b/>
          <w:bCs/>
          <w:szCs w:val="32"/>
          <w:rtl/>
          <w:lang w:bidi="ar-SY"/>
        </w:rPr>
        <w:t>وتقترح الدراسة لتحسين جودة التعليم ما يلي:</w:t>
      </w:r>
    </w:p>
    <w:p w:rsidR="00D15AC4" w:rsidRPr="000F6003" w:rsidRDefault="000F6003" w:rsidP="000F6003">
      <w:pPr>
        <w:pStyle w:val="ListParagraph"/>
        <w:numPr>
          <w:ilvl w:val="0"/>
          <w:numId w:val="8"/>
        </w:numPr>
        <w:rPr>
          <w:szCs w:val="32"/>
          <w:rtl/>
          <w:lang w:bidi="ar-SY"/>
        </w:rPr>
      </w:pPr>
      <w:r>
        <w:rPr>
          <w:rFonts w:hint="cs"/>
          <w:szCs w:val="32"/>
          <w:rtl/>
          <w:lang w:bidi="ar-SY"/>
        </w:rPr>
        <w:t>مراجعة</w:t>
      </w:r>
      <w:r w:rsidR="00D15AC4" w:rsidRPr="000F6003">
        <w:rPr>
          <w:szCs w:val="32"/>
          <w:rtl/>
          <w:lang w:bidi="ar-SY"/>
        </w:rPr>
        <w:t xml:space="preserve"> المنتج التعليمي المباشر وهو الطالب.</w:t>
      </w:r>
    </w:p>
    <w:p w:rsidR="00D15AC4" w:rsidRPr="000F6003" w:rsidRDefault="000F6003" w:rsidP="000F6003">
      <w:pPr>
        <w:pStyle w:val="ListParagraph"/>
        <w:numPr>
          <w:ilvl w:val="0"/>
          <w:numId w:val="8"/>
        </w:numPr>
        <w:rPr>
          <w:szCs w:val="32"/>
          <w:rtl/>
          <w:lang w:bidi="ar-SY"/>
        </w:rPr>
      </w:pPr>
      <w:r>
        <w:rPr>
          <w:rFonts w:hint="cs"/>
          <w:szCs w:val="32"/>
          <w:rtl/>
          <w:lang w:bidi="ar-SY"/>
        </w:rPr>
        <w:t>مراجعة</w:t>
      </w:r>
      <w:r w:rsidR="00D15AC4" w:rsidRPr="000F6003">
        <w:rPr>
          <w:szCs w:val="32"/>
          <w:rtl/>
          <w:lang w:bidi="ar-SY"/>
        </w:rPr>
        <w:t xml:space="preserve"> المنتج التعليمي غير المباشر</w:t>
      </w:r>
    </w:p>
    <w:p w:rsidR="000F6003" w:rsidRDefault="00D15AC4" w:rsidP="000F6003">
      <w:pPr>
        <w:pStyle w:val="ListParagraph"/>
        <w:numPr>
          <w:ilvl w:val="0"/>
          <w:numId w:val="8"/>
        </w:numPr>
        <w:rPr>
          <w:szCs w:val="32"/>
          <w:lang w:bidi="ar-SY"/>
        </w:rPr>
      </w:pPr>
      <w:r w:rsidRPr="000F6003">
        <w:rPr>
          <w:szCs w:val="32"/>
          <w:rtl/>
          <w:lang w:bidi="ar-SY"/>
        </w:rPr>
        <w:t>اكتشا</w:t>
      </w:r>
      <w:r w:rsidR="000F6003">
        <w:rPr>
          <w:szCs w:val="32"/>
          <w:rtl/>
          <w:lang w:bidi="ar-SY"/>
        </w:rPr>
        <w:t>ف حلقات الهدر وأنواعه المختلفة</w:t>
      </w:r>
      <w:r w:rsidR="000F6003">
        <w:rPr>
          <w:rFonts w:hint="cs"/>
          <w:szCs w:val="32"/>
          <w:rtl/>
          <w:lang w:bidi="ar-SY"/>
        </w:rPr>
        <w:t>.</w:t>
      </w:r>
    </w:p>
    <w:p w:rsidR="00D15AC4" w:rsidRPr="000F6003" w:rsidRDefault="00D15AC4" w:rsidP="00B846A5">
      <w:pPr>
        <w:pStyle w:val="ListParagraph"/>
        <w:numPr>
          <w:ilvl w:val="0"/>
          <w:numId w:val="8"/>
        </w:numPr>
        <w:jc w:val="both"/>
        <w:rPr>
          <w:szCs w:val="32"/>
          <w:rtl/>
          <w:lang w:bidi="ar-SY"/>
        </w:rPr>
      </w:pPr>
      <w:r w:rsidRPr="000F6003">
        <w:rPr>
          <w:szCs w:val="32"/>
          <w:rtl/>
          <w:lang w:bidi="ar-SY"/>
        </w:rPr>
        <w:t xml:space="preserve">تطوير التعليم </w:t>
      </w:r>
      <w:r w:rsidR="0030070A" w:rsidRPr="00B846A5">
        <w:rPr>
          <w:rFonts w:hint="cs"/>
          <w:szCs w:val="32"/>
          <w:rtl/>
          <w:lang w:bidi="ar-SY"/>
        </w:rPr>
        <w:t>بوساطة</w:t>
      </w:r>
      <w:r w:rsidR="0030070A">
        <w:rPr>
          <w:rFonts w:hint="cs"/>
          <w:szCs w:val="32"/>
          <w:rtl/>
          <w:lang w:bidi="ar-SY"/>
        </w:rPr>
        <w:t xml:space="preserve"> </w:t>
      </w:r>
      <w:r w:rsidRPr="000F6003">
        <w:rPr>
          <w:szCs w:val="32"/>
          <w:rtl/>
          <w:lang w:bidi="ar-SY"/>
        </w:rPr>
        <w:t>تقويم النظام التعليمي</w:t>
      </w:r>
      <w:r w:rsidR="0030070A">
        <w:rPr>
          <w:rFonts w:hint="cs"/>
          <w:szCs w:val="32"/>
          <w:rtl/>
          <w:lang w:bidi="ar-SY"/>
        </w:rPr>
        <w:t>ّ،</w:t>
      </w:r>
      <w:r w:rsidRPr="000F6003">
        <w:rPr>
          <w:szCs w:val="32"/>
          <w:rtl/>
          <w:lang w:bidi="ar-SY"/>
        </w:rPr>
        <w:t xml:space="preserve"> وتشخيص القصور في المدخلات والعمليات</w:t>
      </w:r>
      <w:r w:rsidR="000F6003">
        <w:rPr>
          <w:rFonts w:hint="cs"/>
          <w:szCs w:val="32"/>
          <w:rtl/>
          <w:lang w:bidi="ar-SY"/>
        </w:rPr>
        <w:t xml:space="preserve"> </w:t>
      </w:r>
      <w:r w:rsidRPr="000F6003">
        <w:rPr>
          <w:szCs w:val="32"/>
          <w:rtl/>
          <w:lang w:bidi="ar-SY"/>
        </w:rPr>
        <w:t>والمخرجات حتى يتحول التقويم إلى تطوير حقيقي و</w:t>
      </w:r>
      <w:r w:rsidR="000F6003" w:rsidRPr="000F6003">
        <w:rPr>
          <w:szCs w:val="32"/>
          <w:rtl/>
          <w:lang w:bidi="ar-SY"/>
        </w:rPr>
        <w:t>ضبط فعلي لجودة الخدمة التعليمية</w:t>
      </w:r>
      <w:r w:rsidRPr="000F6003">
        <w:rPr>
          <w:szCs w:val="32"/>
          <w:rtl/>
          <w:lang w:bidi="ar-SY"/>
        </w:rPr>
        <w:t>.</w:t>
      </w:r>
    </w:p>
    <w:p w:rsidR="000F6003" w:rsidRPr="00D55F52" w:rsidRDefault="00D55F52" w:rsidP="0030070A">
      <w:pPr>
        <w:jc w:val="both"/>
        <w:rPr>
          <w:szCs w:val="32"/>
          <w:rtl/>
          <w:lang w:bidi="ar-SY"/>
        </w:rPr>
      </w:pPr>
      <w:r>
        <w:rPr>
          <w:rFonts w:hint="cs"/>
          <w:szCs w:val="32"/>
          <w:rtl/>
          <w:lang w:bidi="ar-SY"/>
        </w:rPr>
        <w:t xml:space="preserve">هذا فضلاً عن </w:t>
      </w:r>
      <w:r w:rsidR="000F6003" w:rsidRPr="00D55F52">
        <w:rPr>
          <w:szCs w:val="32"/>
          <w:rtl/>
          <w:lang w:bidi="ar-SY"/>
        </w:rPr>
        <w:t>استخدام نظام إدارة المعلومات التعليمية</w:t>
      </w:r>
      <w:r w:rsidR="000F6003" w:rsidRPr="00D55F52">
        <w:rPr>
          <w:rFonts w:hint="cs"/>
          <w:szCs w:val="32"/>
          <w:rtl/>
          <w:lang w:bidi="ar-SY"/>
        </w:rPr>
        <w:t xml:space="preserve"> (</w:t>
      </w:r>
      <w:r w:rsidR="000F6003" w:rsidRPr="00D55F52">
        <w:rPr>
          <w:szCs w:val="32"/>
          <w:lang w:bidi="ar-SY"/>
        </w:rPr>
        <w:t>EMIS</w:t>
      </w:r>
      <w:r>
        <w:rPr>
          <w:rFonts w:hint="cs"/>
          <w:szCs w:val="32"/>
          <w:rtl/>
          <w:lang w:bidi="ar-SY"/>
        </w:rPr>
        <w:t>) من أجل التخطيط والرصد وصنع القرارات.</w:t>
      </w:r>
    </w:p>
    <w:p w:rsidR="000F6003" w:rsidRPr="00D55F52" w:rsidRDefault="00D55F52" w:rsidP="00D55F52">
      <w:pPr>
        <w:jc w:val="both"/>
        <w:rPr>
          <w:szCs w:val="32"/>
          <w:rtl/>
          <w:lang w:bidi="ar-SY"/>
        </w:rPr>
      </w:pPr>
      <w:r>
        <w:rPr>
          <w:rFonts w:hint="cs"/>
          <w:szCs w:val="32"/>
          <w:rtl/>
          <w:lang w:bidi="ar-SY"/>
        </w:rPr>
        <w:t xml:space="preserve">إضافة إلى </w:t>
      </w:r>
      <w:r w:rsidR="000F6003" w:rsidRPr="00D55F52">
        <w:rPr>
          <w:szCs w:val="32"/>
          <w:rtl/>
          <w:lang w:bidi="ar-SY"/>
        </w:rPr>
        <w:t>تفعيل عمل مركز القياس والتقويم التابع لوازرة التعليم العالي والقيام بالمهام المنوطة إليه وأهمها:</w:t>
      </w:r>
    </w:p>
    <w:p w:rsidR="000F6003" w:rsidRPr="000F6003" w:rsidRDefault="000F6003" w:rsidP="000F6003">
      <w:pPr>
        <w:pStyle w:val="ListParagraph"/>
        <w:numPr>
          <w:ilvl w:val="0"/>
          <w:numId w:val="11"/>
        </w:numPr>
        <w:jc w:val="both"/>
        <w:rPr>
          <w:szCs w:val="32"/>
          <w:rtl/>
          <w:lang w:bidi="ar-SY"/>
        </w:rPr>
      </w:pPr>
      <w:r w:rsidRPr="000F6003">
        <w:rPr>
          <w:szCs w:val="32"/>
          <w:rtl/>
          <w:lang w:bidi="ar-SY"/>
        </w:rPr>
        <w:t>التأسيس لنموذج وطني للقياس والتقويم في التعليم العالي.</w:t>
      </w:r>
    </w:p>
    <w:p w:rsidR="000F6003" w:rsidRPr="000F6003" w:rsidRDefault="000F6003" w:rsidP="000F6003">
      <w:pPr>
        <w:pStyle w:val="ListParagraph"/>
        <w:numPr>
          <w:ilvl w:val="0"/>
          <w:numId w:val="11"/>
        </w:numPr>
        <w:jc w:val="both"/>
        <w:rPr>
          <w:szCs w:val="32"/>
          <w:rtl/>
          <w:lang w:bidi="ar-SY"/>
        </w:rPr>
      </w:pPr>
      <w:r w:rsidRPr="000F6003">
        <w:rPr>
          <w:szCs w:val="32"/>
          <w:rtl/>
          <w:lang w:bidi="ar-SY"/>
        </w:rPr>
        <w:t>الارتقاء بالأداء التعليمي ونشر الممارسات الجيدة ف</w:t>
      </w:r>
      <w:r>
        <w:rPr>
          <w:szCs w:val="32"/>
          <w:rtl/>
          <w:lang w:bidi="ar-SY"/>
        </w:rPr>
        <w:t>ي مؤسسات التعليم العالي السورية</w:t>
      </w:r>
      <w:r w:rsidRPr="000F6003">
        <w:rPr>
          <w:szCs w:val="32"/>
          <w:rtl/>
          <w:lang w:bidi="ar-SY"/>
        </w:rPr>
        <w:t>.</w:t>
      </w:r>
    </w:p>
    <w:p w:rsidR="000F6003" w:rsidRPr="000F6003" w:rsidRDefault="000F6003" w:rsidP="000F6003">
      <w:pPr>
        <w:pStyle w:val="ListParagraph"/>
        <w:numPr>
          <w:ilvl w:val="0"/>
          <w:numId w:val="11"/>
        </w:numPr>
        <w:jc w:val="both"/>
        <w:rPr>
          <w:szCs w:val="32"/>
          <w:rtl/>
          <w:lang w:bidi="ar-SY"/>
        </w:rPr>
      </w:pPr>
      <w:r w:rsidRPr="000F6003">
        <w:rPr>
          <w:szCs w:val="32"/>
          <w:rtl/>
          <w:lang w:bidi="ar-SY"/>
        </w:rPr>
        <w:t>إعطا</w:t>
      </w:r>
      <w:r>
        <w:rPr>
          <w:szCs w:val="32"/>
          <w:rtl/>
          <w:lang w:bidi="ar-SY"/>
        </w:rPr>
        <w:t>ء التعليم العالي في سورية بعد</w:t>
      </w:r>
      <w:r>
        <w:rPr>
          <w:rFonts w:hint="cs"/>
          <w:szCs w:val="32"/>
          <w:rtl/>
          <w:lang w:bidi="ar-SY"/>
        </w:rPr>
        <w:t>اً</w:t>
      </w:r>
      <w:r>
        <w:rPr>
          <w:szCs w:val="32"/>
          <w:rtl/>
          <w:lang w:bidi="ar-SY"/>
        </w:rPr>
        <w:t xml:space="preserve"> تنافسيا</w:t>
      </w:r>
      <w:r>
        <w:rPr>
          <w:rFonts w:hint="cs"/>
          <w:szCs w:val="32"/>
          <w:rtl/>
          <w:lang w:bidi="ar-SY"/>
        </w:rPr>
        <w:t>ً</w:t>
      </w:r>
      <w:r w:rsidRPr="000F6003">
        <w:rPr>
          <w:szCs w:val="32"/>
          <w:rtl/>
          <w:lang w:bidi="ar-SY"/>
        </w:rPr>
        <w:t xml:space="preserve"> على المستويات المحلية والإقليمية والعالمية.</w:t>
      </w:r>
    </w:p>
    <w:p w:rsidR="000F6003" w:rsidRPr="000F6003" w:rsidRDefault="000F6003" w:rsidP="000F6003">
      <w:pPr>
        <w:pStyle w:val="ListParagraph"/>
        <w:numPr>
          <w:ilvl w:val="0"/>
          <w:numId w:val="11"/>
        </w:numPr>
        <w:jc w:val="both"/>
        <w:rPr>
          <w:szCs w:val="32"/>
          <w:rtl/>
          <w:lang w:bidi="ar-SY"/>
        </w:rPr>
      </w:pPr>
      <w:r w:rsidRPr="000F6003">
        <w:rPr>
          <w:szCs w:val="32"/>
          <w:rtl/>
          <w:lang w:bidi="ar-SY"/>
        </w:rPr>
        <w:t>بناء قاعدة بيانات ش</w:t>
      </w:r>
      <w:r>
        <w:rPr>
          <w:szCs w:val="32"/>
          <w:rtl/>
          <w:lang w:bidi="ar-SY"/>
        </w:rPr>
        <w:t>املة وعالية الاعتمادية تمكن وا</w:t>
      </w:r>
      <w:r w:rsidRPr="000F6003">
        <w:rPr>
          <w:szCs w:val="32"/>
          <w:rtl/>
          <w:lang w:bidi="ar-SY"/>
        </w:rPr>
        <w:t xml:space="preserve">زرة التعليم العالي من تصنيف </w:t>
      </w:r>
      <w:r>
        <w:rPr>
          <w:rFonts w:hint="cs"/>
          <w:szCs w:val="32"/>
          <w:rtl/>
          <w:lang w:bidi="ar-SY"/>
        </w:rPr>
        <w:t xml:space="preserve">البرامج </w:t>
      </w:r>
      <w:r w:rsidRPr="000F6003">
        <w:rPr>
          <w:szCs w:val="32"/>
          <w:rtl/>
          <w:lang w:bidi="ar-SY"/>
        </w:rPr>
        <w:t>الأكاديمية ومؤسسات التعليم العالي</w:t>
      </w:r>
      <w:r w:rsidR="002E2173">
        <w:rPr>
          <w:rStyle w:val="FootnoteReference"/>
          <w:szCs w:val="32"/>
          <w:rtl/>
          <w:lang w:bidi="ar-SY"/>
        </w:rPr>
        <w:footnoteReference w:id="30"/>
      </w:r>
      <w:r w:rsidRPr="000F6003">
        <w:rPr>
          <w:szCs w:val="32"/>
          <w:rtl/>
          <w:lang w:bidi="ar-SY"/>
        </w:rPr>
        <w:t>.</w:t>
      </w:r>
    </w:p>
    <w:p w:rsidR="00CE7EE4" w:rsidRDefault="002E2173" w:rsidP="00B846A5">
      <w:pPr>
        <w:spacing w:after="0"/>
        <w:jc w:val="both"/>
        <w:rPr>
          <w:sz w:val="48"/>
          <w:szCs w:val="32"/>
          <w:rtl/>
          <w:lang w:bidi="ar-SY"/>
        </w:rPr>
      </w:pPr>
      <w:r>
        <w:rPr>
          <w:rFonts w:hint="cs"/>
          <w:sz w:val="48"/>
          <w:szCs w:val="32"/>
          <w:rtl/>
          <w:lang w:bidi="ar-SY"/>
        </w:rPr>
        <w:t>بينما</w:t>
      </w:r>
      <w:r w:rsidR="00BB400F">
        <w:rPr>
          <w:rFonts w:hint="cs"/>
          <w:sz w:val="48"/>
          <w:szCs w:val="32"/>
          <w:rtl/>
          <w:lang w:bidi="ar-SY"/>
        </w:rPr>
        <w:t xml:space="preserve"> </w:t>
      </w:r>
      <w:r w:rsidR="00BB400F" w:rsidRPr="00936F19">
        <w:rPr>
          <w:rFonts w:hint="cs"/>
          <w:b/>
          <w:bCs/>
          <w:sz w:val="48"/>
          <w:szCs w:val="32"/>
          <w:rtl/>
          <w:lang w:bidi="ar-SY"/>
        </w:rPr>
        <w:t>خسر القطاع الصحي نسبة كبيرة من كوادره</w:t>
      </w:r>
      <w:r w:rsidR="00BB400F">
        <w:rPr>
          <w:rFonts w:hint="cs"/>
          <w:sz w:val="48"/>
          <w:szCs w:val="32"/>
          <w:rtl/>
          <w:lang w:bidi="ar-SY"/>
        </w:rPr>
        <w:t xml:space="preserve"> التي كانت أحد أسباب نقص الخدمات الطبية</w:t>
      </w:r>
      <w:r w:rsidR="00CF3DA5">
        <w:rPr>
          <w:rFonts w:hint="cs"/>
          <w:sz w:val="48"/>
          <w:szCs w:val="32"/>
          <w:rtl/>
          <w:lang w:bidi="ar-SY"/>
        </w:rPr>
        <w:t xml:space="preserve"> في</w:t>
      </w:r>
      <w:r w:rsidR="00BB400F">
        <w:rPr>
          <w:rFonts w:hint="cs"/>
          <w:sz w:val="48"/>
          <w:szCs w:val="32"/>
          <w:rtl/>
          <w:lang w:bidi="ar-SY"/>
        </w:rPr>
        <w:t xml:space="preserve"> أثناء الحرب، </w:t>
      </w:r>
      <w:r w:rsidR="00BB400F" w:rsidRPr="00936F19">
        <w:rPr>
          <w:rFonts w:hint="cs"/>
          <w:b/>
          <w:bCs/>
          <w:sz w:val="48"/>
          <w:szCs w:val="32"/>
          <w:rtl/>
          <w:lang w:bidi="ar-SY"/>
        </w:rPr>
        <w:t xml:space="preserve">إذ تشير التقديرات الصادرة عن النقابات المعنية إلى </w:t>
      </w:r>
      <w:r w:rsidR="00BB400F" w:rsidRPr="00B846A5">
        <w:rPr>
          <w:rFonts w:hint="cs"/>
          <w:b/>
          <w:bCs/>
          <w:sz w:val="48"/>
          <w:szCs w:val="32"/>
          <w:rtl/>
          <w:lang w:bidi="ar-SY"/>
        </w:rPr>
        <w:t xml:space="preserve">هجرة </w:t>
      </w:r>
      <w:r w:rsidR="0030070A" w:rsidRPr="00B846A5">
        <w:rPr>
          <w:rFonts w:hint="cs"/>
          <w:b/>
          <w:bCs/>
          <w:sz w:val="48"/>
          <w:szCs w:val="32"/>
          <w:rtl/>
          <w:lang w:bidi="ar-SY"/>
        </w:rPr>
        <w:t>نحو</w:t>
      </w:r>
      <w:r w:rsidR="00BB400F" w:rsidRPr="00B846A5">
        <w:rPr>
          <w:rFonts w:hint="cs"/>
          <w:b/>
          <w:bCs/>
          <w:sz w:val="48"/>
          <w:szCs w:val="32"/>
          <w:rtl/>
          <w:lang w:bidi="ar-SY"/>
        </w:rPr>
        <w:t xml:space="preserve"> ثلث الأطباء</w:t>
      </w:r>
      <w:r w:rsidR="00CF3DA5" w:rsidRPr="00B846A5">
        <w:rPr>
          <w:rFonts w:hint="cs"/>
          <w:b/>
          <w:bCs/>
          <w:sz w:val="48"/>
          <w:szCs w:val="32"/>
          <w:rtl/>
          <w:lang w:bidi="ar-SY"/>
        </w:rPr>
        <w:t>،</w:t>
      </w:r>
      <w:r w:rsidR="00BB400F" w:rsidRPr="00B846A5">
        <w:rPr>
          <w:rFonts w:hint="cs"/>
          <w:b/>
          <w:bCs/>
          <w:sz w:val="48"/>
          <w:szCs w:val="32"/>
          <w:rtl/>
          <w:lang w:bidi="ar-SY"/>
        </w:rPr>
        <w:t xml:space="preserve"> وخمس الصيادلة (أي 33% و20% على التوالي).</w:t>
      </w:r>
      <w:r w:rsidR="00BB400F" w:rsidRPr="00B846A5">
        <w:rPr>
          <w:rFonts w:hint="cs"/>
          <w:sz w:val="48"/>
          <w:szCs w:val="32"/>
          <w:rtl/>
          <w:lang w:bidi="ar-SY"/>
        </w:rPr>
        <w:t xml:space="preserve"> هذا التغير أدى إلى ارتفاع متوسط عدد </w:t>
      </w:r>
      <w:r w:rsidR="00CF3DA5" w:rsidRPr="00B846A5">
        <w:rPr>
          <w:rFonts w:hint="cs"/>
          <w:sz w:val="48"/>
          <w:szCs w:val="32"/>
          <w:rtl/>
          <w:lang w:bidi="ar-SY"/>
        </w:rPr>
        <w:t>السكان</w:t>
      </w:r>
      <w:r w:rsidR="00BB400F" w:rsidRPr="00B846A5">
        <w:rPr>
          <w:rFonts w:hint="cs"/>
          <w:sz w:val="48"/>
          <w:szCs w:val="32"/>
          <w:rtl/>
          <w:lang w:bidi="ar-SY"/>
        </w:rPr>
        <w:t xml:space="preserve"> لكل طبيب بشكل كبير </w:t>
      </w:r>
      <w:r w:rsidR="0030070A" w:rsidRPr="00B846A5">
        <w:rPr>
          <w:rFonts w:hint="cs"/>
          <w:sz w:val="48"/>
          <w:szCs w:val="32"/>
          <w:rtl/>
          <w:lang w:bidi="ar-SY"/>
        </w:rPr>
        <w:t xml:space="preserve">في </w:t>
      </w:r>
      <w:r w:rsidR="00BB400F" w:rsidRPr="00B846A5">
        <w:rPr>
          <w:rFonts w:hint="cs"/>
          <w:sz w:val="48"/>
          <w:szCs w:val="32"/>
          <w:rtl/>
          <w:lang w:bidi="ar-SY"/>
        </w:rPr>
        <w:t xml:space="preserve">سنوات الحرب من 623 </w:t>
      </w:r>
      <w:r w:rsidR="0030070A" w:rsidRPr="00B846A5">
        <w:rPr>
          <w:rFonts w:hint="cs"/>
          <w:sz w:val="48"/>
          <w:szCs w:val="32"/>
          <w:rtl/>
          <w:lang w:bidi="ar-SY"/>
        </w:rPr>
        <w:t>مواطناً</w:t>
      </w:r>
      <w:r w:rsidR="00BB400F" w:rsidRPr="00B846A5">
        <w:rPr>
          <w:rFonts w:hint="cs"/>
          <w:sz w:val="48"/>
          <w:szCs w:val="32"/>
          <w:rtl/>
          <w:lang w:bidi="ar-SY"/>
        </w:rPr>
        <w:t xml:space="preserve"> لكل طبيب عام 2010</w:t>
      </w:r>
      <w:r w:rsidR="0030070A" w:rsidRPr="00B846A5">
        <w:rPr>
          <w:rFonts w:hint="cs"/>
          <w:sz w:val="48"/>
          <w:szCs w:val="32"/>
          <w:rtl/>
          <w:lang w:bidi="ar-SY"/>
        </w:rPr>
        <w:t>،</w:t>
      </w:r>
      <w:r w:rsidR="00BB400F" w:rsidRPr="00B846A5">
        <w:rPr>
          <w:rFonts w:hint="cs"/>
          <w:sz w:val="48"/>
          <w:szCs w:val="32"/>
          <w:rtl/>
          <w:lang w:bidi="ar-SY"/>
        </w:rPr>
        <w:t xml:space="preserve"> إلى 730 </w:t>
      </w:r>
      <w:r w:rsidR="0030070A" w:rsidRPr="00B846A5">
        <w:rPr>
          <w:rFonts w:hint="cs"/>
          <w:sz w:val="48"/>
          <w:szCs w:val="32"/>
          <w:rtl/>
          <w:lang w:bidi="ar-SY"/>
        </w:rPr>
        <w:t>مواطناً</w:t>
      </w:r>
      <w:r w:rsidR="00BB400F" w:rsidRPr="00B846A5">
        <w:rPr>
          <w:rFonts w:hint="cs"/>
          <w:sz w:val="48"/>
          <w:szCs w:val="32"/>
          <w:rtl/>
          <w:lang w:bidi="ar-SY"/>
        </w:rPr>
        <w:t xml:space="preserve"> </w:t>
      </w:r>
      <w:r w:rsidR="00BB400F" w:rsidRPr="00B846A5">
        <w:rPr>
          <w:rFonts w:hint="cs"/>
          <w:sz w:val="48"/>
          <w:szCs w:val="32"/>
          <w:rtl/>
          <w:lang w:bidi="ar-SY"/>
        </w:rPr>
        <w:lastRenderedPageBreak/>
        <w:t>لكل</w:t>
      </w:r>
      <w:r w:rsidR="0030070A" w:rsidRPr="00B846A5">
        <w:rPr>
          <w:rFonts w:hint="cs"/>
          <w:sz w:val="48"/>
          <w:szCs w:val="32"/>
          <w:rtl/>
          <w:lang w:bidi="ar-SY"/>
        </w:rPr>
        <w:t>ّ</w:t>
      </w:r>
      <w:r w:rsidR="00BB400F">
        <w:rPr>
          <w:rFonts w:hint="cs"/>
          <w:sz w:val="48"/>
          <w:szCs w:val="32"/>
          <w:rtl/>
          <w:lang w:bidi="ar-SY"/>
        </w:rPr>
        <w:t xml:space="preserve"> طبيب عام 2015</w:t>
      </w:r>
      <w:r w:rsidR="00996550">
        <w:rPr>
          <w:rStyle w:val="FootnoteReference"/>
          <w:sz w:val="48"/>
          <w:szCs w:val="32"/>
          <w:rtl/>
          <w:lang w:bidi="ar-SY"/>
        </w:rPr>
        <w:footnoteReference w:id="31"/>
      </w:r>
      <w:r w:rsidR="0030070A">
        <w:rPr>
          <w:rFonts w:hint="cs"/>
          <w:sz w:val="48"/>
          <w:szCs w:val="32"/>
          <w:rtl/>
          <w:lang w:bidi="ar-SY"/>
        </w:rPr>
        <w:t xml:space="preserve">، </w:t>
      </w:r>
      <w:r w:rsidR="00BB400F">
        <w:rPr>
          <w:rFonts w:hint="cs"/>
          <w:sz w:val="48"/>
          <w:szCs w:val="32"/>
          <w:rtl/>
          <w:lang w:bidi="ar-SY"/>
        </w:rPr>
        <w:t xml:space="preserve">ذلك بسبب الهجرة </w:t>
      </w:r>
      <w:r w:rsidR="00AD1A95">
        <w:rPr>
          <w:rFonts w:hint="cs"/>
          <w:sz w:val="48"/>
          <w:szCs w:val="32"/>
          <w:rtl/>
          <w:lang w:bidi="ar-SY"/>
        </w:rPr>
        <w:t>الواسعة للأطباء خارج سورية</w:t>
      </w:r>
      <w:r w:rsidR="0030070A">
        <w:rPr>
          <w:rFonts w:hint="cs"/>
          <w:sz w:val="48"/>
          <w:szCs w:val="32"/>
          <w:rtl/>
          <w:lang w:bidi="ar-SY"/>
        </w:rPr>
        <w:t xml:space="preserve"> </w:t>
      </w:r>
      <w:r w:rsidR="00AD1A95">
        <w:rPr>
          <w:rFonts w:hint="cs"/>
          <w:sz w:val="48"/>
          <w:szCs w:val="32"/>
          <w:rtl/>
          <w:lang w:bidi="ar-SY"/>
        </w:rPr>
        <w:t>التي فاقت في معدلاتها معدل هجرة السكان. الأمر الذي يفسّر جزئياً</w:t>
      </w:r>
      <w:r w:rsidR="00CF3DA5">
        <w:rPr>
          <w:rFonts w:hint="cs"/>
          <w:sz w:val="48"/>
          <w:szCs w:val="32"/>
          <w:rtl/>
          <w:lang w:bidi="ar-SY"/>
        </w:rPr>
        <w:t>،</w:t>
      </w:r>
      <w:r w:rsidR="00AD1A95">
        <w:rPr>
          <w:rFonts w:hint="cs"/>
          <w:sz w:val="48"/>
          <w:szCs w:val="32"/>
          <w:rtl/>
          <w:lang w:bidi="ar-SY"/>
        </w:rPr>
        <w:t xml:space="preserve"> إلى جانب ظروف الحرب الأخرى</w:t>
      </w:r>
      <w:r w:rsidR="00CF3DA5">
        <w:rPr>
          <w:rFonts w:hint="cs"/>
          <w:sz w:val="48"/>
          <w:szCs w:val="32"/>
          <w:rtl/>
          <w:lang w:bidi="ar-SY"/>
        </w:rPr>
        <w:t xml:space="preserve">، </w:t>
      </w:r>
      <w:r w:rsidR="00AD1A95">
        <w:rPr>
          <w:rFonts w:hint="cs"/>
          <w:sz w:val="48"/>
          <w:szCs w:val="32"/>
          <w:rtl/>
          <w:lang w:bidi="ar-SY"/>
        </w:rPr>
        <w:t>انخفاض معدل العمر المتوقع عند الولادة بين الرجال والنساء، وهو مؤشر تنموي إجمالي يدلل على تراجع كل مكونات الحالة الصحية والمعيشية</w:t>
      </w:r>
      <w:r w:rsidR="00CF3DA5">
        <w:rPr>
          <w:rFonts w:hint="cs"/>
          <w:sz w:val="48"/>
          <w:szCs w:val="32"/>
          <w:rtl/>
          <w:lang w:bidi="ar-SY"/>
        </w:rPr>
        <w:t>،</w:t>
      </w:r>
      <w:r w:rsidR="00AD1A95">
        <w:rPr>
          <w:rFonts w:hint="cs"/>
          <w:sz w:val="48"/>
          <w:szCs w:val="32"/>
          <w:rtl/>
          <w:lang w:bidi="ar-SY"/>
        </w:rPr>
        <w:t xml:space="preserve"> بما في ذلك مستوى أو نوعية الخدمات الطبية والوعي الصحي والغذاء والأمان وسواها.</w:t>
      </w:r>
    </w:p>
    <w:p w:rsidR="00AD1A95" w:rsidRDefault="0030070A" w:rsidP="00B846A5">
      <w:pPr>
        <w:spacing w:after="0"/>
        <w:jc w:val="both"/>
        <w:rPr>
          <w:sz w:val="48"/>
          <w:szCs w:val="32"/>
          <w:rtl/>
          <w:lang w:bidi="ar-SY"/>
        </w:rPr>
      </w:pPr>
      <w:r>
        <w:rPr>
          <w:rFonts w:hint="cs"/>
          <w:sz w:val="48"/>
          <w:szCs w:val="32"/>
          <w:rtl/>
          <w:lang w:bidi="ar-SY"/>
        </w:rPr>
        <w:t xml:space="preserve">    </w:t>
      </w:r>
      <w:r w:rsidR="00996550">
        <w:rPr>
          <w:rFonts w:hint="cs"/>
          <w:sz w:val="48"/>
          <w:szCs w:val="32"/>
          <w:rtl/>
          <w:lang w:bidi="ar-SY"/>
        </w:rPr>
        <w:t>تعود أ</w:t>
      </w:r>
      <w:r w:rsidR="00CF3DA5">
        <w:rPr>
          <w:rFonts w:hint="cs"/>
          <w:sz w:val="48"/>
          <w:szCs w:val="32"/>
          <w:rtl/>
          <w:lang w:bidi="ar-SY"/>
        </w:rPr>
        <w:t>همية هذه الأبحاث، على محدوديتها</w:t>
      </w:r>
      <w:r w:rsidR="00996550">
        <w:rPr>
          <w:rFonts w:hint="cs"/>
          <w:sz w:val="48"/>
          <w:szCs w:val="32"/>
          <w:rtl/>
          <w:lang w:bidi="ar-SY"/>
        </w:rPr>
        <w:t xml:space="preserve"> واقتصارها على قطاعات معينة وهي الصحة والتعليم،</w:t>
      </w:r>
      <w:r w:rsidR="002E2173">
        <w:rPr>
          <w:rFonts w:hint="cs"/>
          <w:sz w:val="48"/>
          <w:szCs w:val="32"/>
          <w:rtl/>
          <w:lang w:bidi="ar-SY"/>
        </w:rPr>
        <w:t xml:space="preserve"> واقتصارها على رصد هجرة الكفاءات حتى العام 2015،</w:t>
      </w:r>
      <w:r w:rsidR="00996550">
        <w:rPr>
          <w:rFonts w:hint="cs"/>
          <w:sz w:val="48"/>
          <w:szCs w:val="32"/>
          <w:rtl/>
          <w:lang w:bidi="ar-SY"/>
        </w:rPr>
        <w:t xml:space="preserve"> إلى ضرورة متابعة وتقصي ومسح بقية القطاعات العلمية والاقتصادية والتنموية</w:t>
      </w:r>
      <w:r w:rsidR="00CF3DA5">
        <w:rPr>
          <w:rFonts w:hint="cs"/>
          <w:sz w:val="48"/>
          <w:szCs w:val="32"/>
          <w:rtl/>
          <w:lang w:bidi="ar-SY"/>
        </w:rPr>
        <w:t>،</w:t>
      </w:r>
      <w:r w:rsidR="00996550">
        <w:rPr>
          <w:rFonts w:hint="cs"/>
          <w:sz w:val="48"/>
          <w:szCs w:val="32"/>
          <w:rtl/>
          <w:lang w:bidi="ar-SY"/>
        </w:rPr>
        <w:t xml:space="preserve"> وعلى الأخص المهنية منها</w:t>
      </w:r>
      <w:r w:rsidR="00CF3DA5">
        <w:rPr>
          <w:rFonts w:hint="cs"/>
          <w:sz w:val="48"/>
          <w:szCs w:val="32"/>
          <w:rtl/>
          <w:lang w:bidi="ar-SY"/>
        </w:rPr>
        <w:t>،</w:t>
      </w:r>
      <w:r w:rsidR="00996550">
        <w:rPr>
          <w:rFonts w:hint="cs"/>
          <w:sz w:val="48"/>
          <w:szCs w:val="32"/>
          <w:rtl/>
          <w:lang w:bidi="ar-SY"/>
        </w:rPr>
        <w:t xml:space="preserve"> لمعرفة مدى الضرر الذي أصاب كوادرها ورأسمالها البشري</w:t>
      </w:r>
      <w:r w:rsidR="00996550" w:rsidRPr="00B846A5">
        <w:rPr>
          <w:rFonts w:hint="cs"/>
          <w:sz w:val="48"/>
          <w:szCs w:val="32"/>
          <w:rtl/>
          <w:lang w:bidi="ar-SY"/>
        </w:rPr>
        <w:t xml:space="preserve">. </w:t>
      </w:r>
      <w:r w:rsidRPr="00B846A5">
        <w:rPr>
          <w:rFonts w:hint="cs"/>
          <w:sz w:val="48"/>
          <w:szCs w:val="32"/>
          <w:rtl/>
          <w:lang w:bidi="ar-SY"/>
        </w:rPr>
        <w:t>هذا، ورغم</w:t>
      </w:r>
      <w:r w:rsidR="00996550" w:rsidRPr="00B846A5">
        <w:rPr>
          <w:rFonts w:hint="cs"/>
          <w:sz w:val="48"/>
          <w:szCs w:val="32"/>
          <w:rtl/>
          <w:lang w:bidi="ar-SY"/>
        </w:rPr>
        <w:t xml:space="preserve"> اختلاف الأرقام ومصادرها، وبغض النظر عن نسبة المهاجرين</w:t>
      </w:r>
      <w:r w:rsidR="00CF3DA5" w:rsidRPr="00B846A5">
        <w:rPr>
          <w:rFonts w:hint="cs"/>
          <w:sz w:val="48"/>
          <w:szCs w:val="32"/>
          <w:rtl/>
          <w:lang w:bidi="ar-SY"/>
        </w:rPr>
        <w:t xml:space="preserve"> وأعدادهم، فقد بات مؤكداً أننا في </w:t>
      </w:r>
      <w:r w:rsidR="00996550" w:rsidRPr="00B846A5">
        <w:rPr>
          <w:rFonts w:hint="cs"/>
          <w:sz w:val="48"/>
          <w:szCs w:val="32"/>
          <w:rtl/>
          <w:lang w:bidi="ar-SY"/>
        </w:rPr>
        <w:t>مواجهة تحوّل نوعي سلبي للأسف</w:t>
      </w:r>
      <w:r w:rsidR="00CF3DA5" w:rsidRPr="00B846A5">
        <w:rPr>
          <w:rFonts w:hint="cs"/>
          <w:sz w:val="48"/>
          <w:szCs w:val="32"/>
          <w:rtl/>
          <w:lang w:bidi="ar-SY"/>
        </w:rPr>
        <w:t>،</w:t>
      </w:r>
      <w:r w:rsidR="00996550" w:rsidRPr="00B846A5">
        <w:rPr>
          <w:rFonts w:hint="cs"/>
          <w:sz w:val="48"/>
          <w:szCs w:val="32"/>
          <w:rtl/>
          <w:lang w:bidi="ar-SY"/>
        </w:rPr>
        <w:t xml:space="preserve"> سيرخي بظلاله على الواقع </w:t>
      </w:r>
      <w:r w:rsidRPr="00B846A5">
        <w:rPr>
          <w:rFonts w:hint="cs"/>
          <w:sz w:val="48"/>
          <w:szCs w:val="32"/>
          <w:rtl/>
          <w:lang w:bidi="ar-SY"/>
        </w:rPr>
        <w:t>لمدّة</w:t>
      </w:r>
      <w:r w:rsidR="00996550">
        <w:rPr>
          <w:rFonts w:hint="cs"/>
          <w:sz w:val="48"/>
          <w:szCs w:val="32"/>
          <w:rtl/>
          <w:lang w:bidi="ar-SY"/>
        </w:rPr>
        <w:t xml:space="preserve"> ليست بالقليلة. ولعل</w:t>
      </w:r>
      <w:r w:rsidR="008E13C0">
        <w:rPr>
          <w:rFonts w:hint="cs"/>
          <w:sz w:val="48"/>
          <w:szCs w:val="32"/>
          <w:rtl/>
          <w:lang w:bidi="ar-SY"/>
        </w:rPr>
        <w:t>َّ</w:t>
      </w:r>
      <w:r w:rsidR="00996550">
        <w:rPr>
          <w:rFonts w:hint="cs"/>
          <w:sz w:val="48"/>
          <w:szCs w:val="32"/>
          <w:rtl/>
          <w:lang w:bidi="ar-SY"/>
        </w:rPr>
        <w:t xml:space="preserve"> الخطوة الحاسمة في هذا الاتجاه هي البدء بالتعرف الفعلي على واقع ومستوى الكفاءات السورية</w:t>
      </w:r>
      <w:r w:rsidR="00CF3DA5">
        <w:rPr>
          <w:rFonts w:hint="cs"/>
          <w:sz w:val="48"/>
          <w:szCs w:val="32"/>
          <w:rtl/>
          <w:lang w:bidi="ar-SY"/>
        </w:rPr>
        <w:t>،</w:t>
      </w:r>
      <w:r w:rsidR="00996550">
        <w:rPr>
          <w:rFonts w:hint="cs"/>
          <w:sz w:val="48"/>
          <w:szCs w:val="32"/>
          <w:rtl/>
          <w:lang w:bidi="ar-SY"/>
        </w:rPr>
        <w:t xml:space="preserve"> رغم ندرة البيانات وشح المعلومات وتناقضها أحياناً، والتفكير في السياسات اللازمة.</w:t>
      </w:r>
    </w:p>
    <w:p w:rsidR="00996550" w:rsidRDefault="00CF3DA5" w:rsidP="00B846A5">
      <w:pPr>
        <w:spacing w:after="0"/>
        <w:jc w:val="both"/>
        <w:rPr>
          <w:sz w:val="48"/>
          <w:szCs w:val="32"/>
          <w:rtl/>
          <w:lang w:bidi="ar-SY"/>
        </w:rPr>
      </w:pPr>
      <w:r>
        <w:rPr>
          <w:rFonts w:hint="cs"/>
          <w:sz w:val="48"/>
          <w:szCs w:val="32"/>
          <w:rtl/>
          <w:lang w:bidi="ar-SY"/>
        </w:rPr>
        <w:t>تتساوق</w:t>
      </w:r>
      <w:r w:rsidR="00EF3E77">
        <w:rPr>
          <w:rFonts w:hint="cs"/>
          <w:sz w:val="48"/>
          <w:szCs w:val="32"/>
          <w:rtl/>
          <w:lang w:bidi="ar-SY"/>
        </w:rPr>
        <w:t xml:space="preserve"> المعطيات السابقة مع محاولات النقابات والجامعات والمؤسسات البحثية لتقدير أعداد الكفاءات التي غا</w:t>
      </w:r>
      <w:r>
        <w:rPr>
          <w:rFonts w:hint="cs"/>
          <w:sz w:val="48"/>
          <w:szCs w:val="32"/>
          <w:rtl/>
          <w:lang w:bidi="ar-SY"/>
        </w:rPr>
        <w:t xml:space="preserve">درت سورية </w:t>
      </w:r>
      <w:r w:rsidRPr="00B846A5">
        <w:rPr>
          <w:rFonts w:hint="cs"/>
          <w:sz w:val="48"/>
          <w:szCs w:val="32"/>
          <w:rtl/>
          <w:lang w:bidi="ar-SY"/>
        </w:rPr>
        <w:t xml:space="preserve">في </w:t>
      </w:r>
      <w:r w:rsidR="0030070A" w:rsidRPr="00B846A5">
        <w:rPr>
          <w:rFonts w:hint="cs"/>
          <w:sz w:val="48"/>
          <w:szCs w:val="32"/>
          <w:rtl/>
          <w:lang w:bidi="ar-SY"/>
        </w:rPr>
        <w:t>مرحلة</w:t>
      </w:r>
      <w:r w:rsidRPr="00B846A5">
        <w:rPr>
          <w:rFonts w:hint="cs"/>
          <w:sz w:val="48"/>
          <w:szCs w:val="32"/>
          <w:rtl/>
          <w:lang w:bidi="ar-SY"/>
        </w:rPr>
        <w:t xml:space="preserve"> الأزمة والحرب،</w:t>
      </w:r>
      <w:r w:rsidR="00EF3E77" w:rsidRPr="00B846A5">
        <w:rPr>
          <w:rFonts w:hint="cs"/>
          <w:sz w:val="48"/>
          <w:szCs w:val="32"/>
          <w:rtl/>
          <w:lang w:bidi="ar-SY"/>
        </w:rPr>
        <w:t xml:space="preserve"> إذ </w:t>
      </w:r>
      <w:r w:rsidR="00EF3E77" w:rsidRPr="00B846A5">
        <w:rPr>
          <w:rFonts w:hint="cs"/>
          <w:b/>
          <w:bCs/>
          <w:sz w:val="48"/>
          <w:szCs w:val="32"/>
          <w:rtl/>
          <w:lang w:bidi="ar-SY"/>
        </w:rPr>
        <w:t>يقدّر عدد الأطباء</w:t>
      </w:r>
      <w:r w:rsidRPr="00B846A5">
        <w:rPr>
          <w:rFonts w:hint="cs"/>
          <w:b/>
          <w:bCs/>
          <w:sz w:val="48"/>
          <w:szCs w:val="32"/>
          <w:rtl/>
          <w:lang w:bidi="ar-SY"/>
        </w:rPr>
        <w:t>،</w:t>
      </w:r>
      <w:r w:rsidR="00EF3E77" w:rsidRPr="00B846A5">
        <w:rPr>
          <w:rFonts w:hint="cs"/>
          <w:b/>
          <w:bCs/>
          <w:sz w:val="48"/>
          <w:szCs w:val="32"/>
          <w:rtl/>
          <w:lang w:bidi="ar-SY"/>
        </w:rPr>
        <w:t xml:space="preserve"> ومن مختلف التخصصات</w:t>
      </w:r>
      <w:r w:rsidRPr="00B846A5">
        <w:rPr>
          <w:rFonts w:hint="cs"/>
          <w:b/>
          <w:bCs/>
          <w:sz w:val="48"/>
          <w:szCs w:val="32"/>
          <w:rtl/>
          <w:lang w:bidi="ar-SY"/>
        </w:rPr>
        <w:t>،</w:t>
      </w:r>
      <w:r w:rsidR="00EF3E77" w:rsidRPr="00B846A5">
        <w:rPr>
          <w:rFonts w:hint="cs"/>
          <w:b/>
          <w:bCs/>
          <w:sz w:val="48"/>
          <w:szCs w:val="32"/>
          <w:rtl/>
          <w:lang w:bidi="ar-SY"/>
        </w:rPr>
        <w:t xml:space="preserve"> الذين غادروا بـ 584 طبيباً، إضافة إلى 2250 طبيب أسنان. أما أساتذة الجامعات</w:t>
      </w:r>
      <w:r w:rsidRPr="00B846A5">
        <w:rPr>
          <w:rFonts w:hint="cs"/>
          <w:b/>
          <w:bCs/>
          <w:sz w:val="48"/>
          <w:szCs w:val="32"/>
          <w:rtl/>
          <w:lang w:bidi="ar-SY"/>
        </w:rPr>
        <w:t>،</w:t>
      </w:r>
      <w:r w:rsidR="00EF3E77" w:rsidRPr="00B846A5">
        <w:rPr>
          <w:rFonts w:hint="cs"/>
          <w:b/>
          <w:bCs/>
          <w:sz w:val="48"/>
          <w:szCs w:val="32"/>
          <w:rtl/>
          <w:lang w:bidi="ar-SY"/>
        </w:rPr>
        <w:t xml:space="preserve"> ومن مختلف الكليات</w:t>
      </w:r>
      <w:r w:rsidRPr="00B846A5">
        <w:rPr>
          <w:rFonts w:hint="cs"/>
          <w:b/>
          <w:bCs/>
          <w:sz w:val="48"/>
          <w:szCs w:val="32"/>
          <w:rtl/>
          <w:lang w:bidi="ar-SY"/>
        </w:rPr>
        <w:t>،</w:t>
      </w:r>
      <w:r w:rsidR="00EF3E77" w:rsidRPr="00B846A5">
        <w:rPr>
          <w:rFonts w:hint="cs"/>
          <w:b/>
          <w:bCs/>
          <w:sz w:val="48"/>
          <w:szCs w:val="32"/>
          <w:rtl/>
          <w:lang w:bidi="ar-SY"/>
        </w:rPr>
        <w:t xml:space="preserve"> فقد بلغ 1220 أستاذاً</w:t>
      </w:r>
      <w:r w:rsidRPr="00B846A5">
        <w:rPr>
          <w:rFonts w:hint="cs"/>
          <w:b/>
          <w:bCs/>
          <w:sz w:val="48"/>
          <w:szCs w:val="32"/>
          <w:rtl/>
          <w:lang w:bidi="ar-SY"/>
        </w:rPr>
        <w:t>،</w:t>
      </w:r>
      <w:r w:rsidR="00EF3E77" w:rsidRPr="00B846A5">
        <w:rPr>
          <w:rFonts w:hint="cs"/>
          <w:b/>
          <w:bCs/>
          <w:sz w:val="48"/>
          <w:szCs w:val="32"/>
          <w:rtl/>
          <w:lang w:bidi="ar-SY"/>
        </w:rPr>
        <w:t xml:space="preserve"> إلى جانب </w:t>
      </w:r>
      <w:r w:rsidR="0030070A" w:rsidRPr="00B846A5">
        <w:rPr>
          <w:rFonts w:hint="cs"/>
          <w:b/>
          <w:bCs/>
          <w:sz w:val="48"/>
          <w:szCs w:val="32"/>
          <w:rtl/>
          <w:lang w:bidi="ar-SY"/>
        </w:rPr>
        <w:t>نحو</w:t>
      </w:r>
      <w:r w:rsidR="00EF3E77" w:rsidRPr="00B846A5">
        <w:rPr>
          <w:rFonts w:hint="cs"/>
          <w:b/>
          <w:bCs/>
          <w:sz w:val="48"/>
          <w:szCs w:val="32"/>
          <w:rtl/>
          <w:lang w:bidi="ar-SY"/>
        </w:rPr>
        <w:t xml:space="preserve"> 150</w:t>
      </w:r>
      <w:r w:rsidR="00EF3E77" w:rsidRPr="009F36B0">
        <w:rPr>
          <w:rFonts w:hint="cs"/>
          <w:b/>
          <w:bCs/>
          <w:sz w:val="48"/>
          <w:szCs w:val="32"/>
          <w:rtl/>
          <w:lang w:bidi="ar-SY"/>
        </w:rPr>
        <w:t xml:space="preserve"> من حملة الدكتوراه</w:t>
      </w:r>
      <w:r w:rsidR="00EF3E77">
        <w:rPr>
          <w:rFonts w:hint="cs"/>
          <w:sz w:val="48"/>
          <w:szCs w:val="32"/>
          <w:rtl/>
          <w:lang w:bidi="ar-SY"/>
        </w:rPr>
        <w:t xml:space="preserve"> الذين يعملون خارج الجامعة، أي في المؤسسات والوزارات المختلفة</w:t>
      </w:r>
      <w:r w:rsidR="00EF3E77">
        <w:rPr>
          <w:rStyle w:val="FootnoteReference"/>
          <w:sz w:val="48"/>
          <w:szCs w:val="32"/>
          <w:rtl/>
          <w:lang w:bidi="ar-SY"/>
        </w:rPr>
        <w:footnoteReference w:id="32"/>
      </w:r>
      <w:r w:rsidR="00EF3E77">
        <w:rPr>
          <w:rFonts w:hint="cs"/>
          <w:sz w:val="48"/>
          <w:szCs w:val="32"/>
          <w:rtl/>
          <w:lang w:bidi="ar-SY"/>
        </w:rPr>
        <w:t>.</w:t>
      </w:r>
    </w:p>
    <w:p w:rsidR="00950049" w:rsidRDefault="00EF3E77" w:rsidP="00B846A5">
      <w:pPr>
        <w:spacing w:after="0"/>
        <w:jc w:val="both"/>
        <w:rPr>
          <w:sz w:val="48"/>
          <w:szCs w:val="32"/>
          <w:rtl/>
          <w:lang w:bidi="ar-SY"/>
        </w:rPr>
      </w:pPr>
      <w:r>
        <w:rPr>
          <w:rFonts w:hint="cs"/>
          <w:sz w:val="48"/>
          <w:szCs w:val="32"/>
          <w:rtl/>
          <w:lang w:bidi="ar-SY"/>
        </w:rPr>
        <w:t xml:space="preserve">بينما يقدّر عدد المهندسين بـ 8521 مهندساً على تنوع تخصصاتهم. ولعل الرقم الأكبر بين حملة الإجازة الجامعية تجاوز 21480 مجازاً. </w:t>
      </w:r>
      <w:r w:rsidR="000D5548">
        <w:rPr>
          <w:rFonts w:hint="cs"/>
          <w:sz w:val="48"/>
          <w:szCs w:val="32"/>
          <w:rtl/>
          <w:lang w:bidi="ar-SY"/>
        </w:rPr>
        <w:t xml:space="preserve">هذا إضافة إلى أعداد كبيرة جداً من الموفدين السوريين إلى </w:t>
      </w:r>
      <w:r w:rsidR="000D5548">
        <w:rPr>
          <w:rFonts w:hint="cs"/>
          <w:sz w:val="48"/>
          <w:szCs w:val="32"/>
          <w:rtl/>
          <w:lang w:bidi="ar-SY"/>
        </w:rPr>
        <w:lastRenderedPageBreak/>
        <w:t xml:space="preserve">الجامعات العالمية </w:t>
      </w:r>
      <w:r w:rsidR="000D5548" w:rsidRPr="00B846A5">
        <w:rPr>
          <w:rFonts w:hint="cs"/>
          <w:sz w:val="48"/>
          <w:szCs w:val="32"/>
          <w:rtl/>
          <w:lang w:bidi="ar-SY"/>
        </w:rPr>
        <w:t>للحصول على درجات الماجستير والدكتوراه</w:t>
      </w:r>
      <w:r w:rsidR="00CF3DA5" w:rsidRPr="00B846A5">
        <w:rPr>
          <w:rFonts w:hint="cs"/>
          <w:sz w:val="48"/>
          <w:szCs w:val="32"/>
          <w:rtl/>
          <w:lang w:bidi="ar-SY"/>
        </w:rPr>
        <w:t>. تقول الإحصاءات إ</w:t>
      </w:r>
      <w:r w:rsidR="000D5548" w:rsidRPr="00B846A5">
        <w:rPr>
          <w:rFonts w:hint="cs"/>
          <w:sz w:val="48"/>
          <w:szCs w:val="32"/>
          <w:rtl/>
          <w:lang w:bidi="ar-SY"/>
        </w:rPr>
        <w:t xml:space="preserve">ن </w:t>
      </w:r>
      <w:r w:rsidR="0030070A" w:rsidRPr="00B846A5">
        <w:rPr>
          <w:rFonts w:hint="cs"/>
          <w:sz w:val="48"/>
          <w:szCs w:val="32"/>
          <w:rtl/>
          <w:lang w:bidi="ar-SY"/>
        </w:rPr>
        <w:t>نحو</w:t>
      </w:r>
      <w:r w:rsidR="000D5548" w:rsidRPr="00B846A5">
        <w:rPr>
          <w:rFonts w:hint="cs"/>
          <w:sz w:val="48"/>
          <w:szCs w:val="32"/>
          <w:rtl/>
          <w:lang w:bidi="ar-SY"/>
        </w:rPr>
        <w:t xml:space="preserve"> 70% </w:t>
      </w:r>
      <w:r w:rsidR="00CF3DA5" w:rsidRPr="00B846A5">
        <w:rPr>
          <w:rFonts w:hint="cs"/>
          <w:sz w:val="48"/>
          <w:szCs w:val="32"/>
          <w:rtl/>
          <w:lang w:bidi="ar-SY"/>
        </w:rPr>
        <w:t xml:space="preserve">منهم </w:t>
      </w:r>
      <w:r w:rsidR="000D5548" w:rsidRPr="00B846A5">
        <w:rPr>
          <w:rFonts w:hint="cs"/>
          <w:sz w:val="48"/>
          <w:szCs w:val="32"/>
          <w:rtl/>
          <w:lang w:bidi="ar-SY"/>
        </w:rPr>
        <w:t xml:space="preserve">لا يعودون إلى سورية. </w:t>
      </w:r>
      <w:r w:rsidR="0030070A" w:rsidRPr="00B846A5">
        <w:rPr>
          <w:rFonts w:hint="cs"/>
          <w:sz w:val="48"/>
          <w:szCs w:val="32"/>
          <w:rtl/>
          <w:lang w:bidi="ar-SY"/>
        </w:rPr>
        <w:t xml:space="preserve">ويُرجّح </w:t>
      </w:r>
      <w:r w:rsidR="000D5548" w:rsidRPr="00B846A5">
        <w:rPr>
          <w:rFonts w:hint="cs"/>
          <w:sz w:val="48"/>
          <w:szCs w:val="32"/>
          <w:rtl/>
          <w:lang w:bidi="ar-SY"/>
        </w:rPr>
        <w:t>أن</w:t>
      </w:r>
      <w:r w:rsidR="000D5548">
        <w:rPr>
          <w:rFonts w:hint="cs"/>
          <w:sz w:val="48"/>
          <w:szCs w:val="32"/>
          <w:rtl/>
          <w:lang w:bidi="ar-SY"/>
        </w:rPr>
        <w:t xml:space="preserve"> هذه النسبة قد ارتفعت كثيراً في سنوات الحرب</w:t>
      </w:r>
      <w:r w:rsidR="000D5548">
        <w:rPr>
          <w:rStyle w:val="FootnoteReference"/>
          <w:sz w:val="48"/>
          <w:szCs w:val="32"/>
          <w:rtl/>
          <w:lang w:bidi="ar-SY"/>
        </w:rPr>
        <w:footnoteReference w:id="33"/>
      </w:r>
      <w:r w:rsidR="000D5548">
        <w:rPr>
          <w:rFonts w:hint="cs"/>
          <w:sz w:val="48"/>
          <w:szCs w:val="32"/>
          <w:rtl/>
          <w:lang w:bidi="ar-SY"/>
        </w:rPr>
        <w:t>.</w:t>
      </w:r>
    </w:p>
    <w:p w:rsidR="00302282" w:rsidRDefault="00BD570E" w:rsidP="00CF3DA5">
      <w:pPr>
        <w:spacing w:after="0"/>
        <w:jc w:val="both"/>
        <w:rPr>
          <w:sz w:val="48"/>
          <w:szCs w:val="32"/>
          <w:rtl/>
          <w:lang w:bidi="ar-SY"/>
        </w:rPr>
      </w:pPr>
      <w:r>
        <w:rPr>
          <w:rFonts w:hint="cs"/>
          <w:sz w:val="48"/>
          <w:szCs w:val="32"/>
          <w:rtl/>
          <w:lang w:bidi="ar-SY"/>
        </w:rPr>
        <w:t>أما أكثر القطاعات التي لا نعرف الكثير عن كفاءاتها ومواهبها ونخبها، سواء على مستوى الأرقام التي غادرت أو على مستوى توزع المهن والصنائع والمهارات، فهو القطاع المهني الذي يضم المهن الحرة والأعمال اليدوية الماهرة وكبار الحرفيين في مختلف مجالات العمل والإبداع، كالعمارة والفنون البصرية والأعمال اليدوية الماهرة والفسيفساء والنقش على الخشب والموزاييك والأرابيسك والسيوف الدمشقية والنحاسيات وصياغة الذهب والفضة والأنسجة (الدامسكو والبروكار) والمفروشات، فضلاً عن مهن البناء وفنون الطعام وغيرها الكثير. هذه المجالات الإبداعية تحتاج إلى دراسة ميدانية مستقلة لمعرفة أعداد وتوزع ومهن العاملين فيها، ونسبة الفاقد في كل مهنة، لأننا في مرحلة إعادة الإعمار القادمة سوف نفتقد وجودهم وخبراتهم.</w:t>
      </w:r>
    </w:p>
    <w:p w:rsidR="00B92629" w:rsidRDefault="00C13256" w:rsidP="00B846A5">
      <w:pPr>
        <w:spacing w:after="0"/>
        <w:jc w:val="both"/>
        <w:rPr>
          <w:sz w:val="48"/>
          <w:szCs w:val="32"/>
          <w:rtl/>
          <w:lang w:bidi="ar-SY"/>
        </w:rPr>
      </w:pPr>
      <w:r>
        <w:rPr>
          <w:rFonts w:hint="cs"/>
          <w:sz w:val="48"/>
          <w:szCs w:val="32"/>
          <w:rtl/>
          <w:lang w:bidi="ar-SY"/>
        </w:rPr>
        <w:t>توضح الأرقام والمعطيات السابقة الحجم الكبير للمشكلة التي نواجهها اليوم وفي المستقبل، وتؤكد أن هجرة الأدمغة شكلت وسوف تشكّل إحدى نقاط الضعف الشديدة والسلبية على الأداء الاقتصادي والتنموي لسورية ما بعد الحرب. ومن المتوقع أن يمتد أثر خسارة هذا المورد البشري على الأجيال القادمة</w:t>
      </w:r>
      <w:r w:rsidR="00CF3DA5">
        <w:rPr>
          <w:rFonts w:hint="cs"/>
          <w:sz w:val="48"/>
          <w:szCs w:val="32"/>
          <w:rtl/>
          <w:lang w:bidi="ar-SY"/>
        </w:rPr>
        <w:t>،</w:t>
      </w:r>
      <w:r>
        <w:rPr>
          <w:rFonts w:hint="cs"/>
          <w:sz w:val="48"/>
          <w:szCs w:val="32"/>
          <w:rtl/>
          <w:lang w:bidi="ar-SY"/>
        </w:rPr>
        <w:t xml:space="preserve"> وخصوصاً في المؤشرات الأساسية للنجاح التنموي المتصلة بالدخل وفرص العمل والاستثمار والتعليم والصحة ونوعية الحياة.</w:t>
      </w:r>
      <w:r w:rsidR="00BD570E">
        <w:rPr>
          <w:rFonts w:hint="cs"/>
          <w:sz w:val="48"/>
          <w:szCs w:val="32"/>
          <w:rtl/>
          <w:lang w:bidi="ar-SY"/>
        </w:rPr>
        <w:t xml:space="preserve"> ولا يقل عما سبق تأثيراً وحساسية فقدان الدور التنويري والتأثير الإيجابي الذي يلعبه هؤلاء في أماكن </w:t>
      </w:r>
      <w:r w:rsidR="009D3423" w:rsidRPr="00B846A5">
        <w:rPr>
          <w:rFonts w:hint="cs"/>
          <w:sz w:val="48"/>
          <w:szCs w:val="32"/>
          <w:rtl/>
          <w:lang w:bidi="ar-SY"/>
        </w:rPr>
        <w:t>وجودهم</w:t>
      </w:r>
      <w:r w:rsidR="00BD570E">
        <w:rPr>
          <w:rFonts w:hint="cs"/>
          <w:sz w:val="48"/>
          <w:szCs w:val="32"/>
          <w:rtl/>
          <w:lang w:bidi="ar-SY"/>
        </w:rPr>
        <w:t xml:space="preserve"> كنماذج نجاح وقدوة.</w:t>
      </w:r>
    </w:p>
    <w:p w:rsidR="009D3423" w:rsidRDefault="009D3423" w:rsidP="009470BA">
      <w:pPr>
        <w:spacing w:after="0"/>
        <w:jc w:val="both"/>
        <w:rPr>
          <w:sz w:val="48"/>
          <w:szCs w:val="32"/>
          <w:rtl/>
          <w:lang w:bidi="ar-SY"/>
        </w:rPr>
      </w:pPr>
    </w:p>
    <w:p w:rsidR="00B92629" w:rsidRDefault="00BD570E" w:rsidP="00BD570E">
      <w:pPr>
        <w:spacing w:after="0"/>
        <w:jc w:val="both"/>
        <w:rPr>
          <w:b/>
          <w:bCs/>
          <w:sz w:val="48"/>
          <w:szCs w:val="32"/>
          <w:rtl/>
          <w:lang w:bidi="ar-SY"/>
        </w:rPr>
      </w:pPr>
      <w:r>
        <w:rPr>
          <w:rFonts w:hint="cs"/>
          <w:b/>
          <w:bCs/>
          <w:sz w:val="48"/>
          <w:szCs w:val="32"/>
          <w:rtl/>
          <w:lang w:bidi="ar-SY"/>
        </w:rPr>
        <w:t xml:space="preserve">سادساً- </w:t>
      </w:r>
      <w:r w:rsidR="00B92629" w:rsidRPr="00B92629">
        <w:rPr>
          <w:rFonts w:hint="cs"/>
          <w:b/>
          <w:bCs/>
          <w:sz w:val="48"/>
          <w:szCs w:val="32"/>
          <w:rtl/>
          <w:lang w:bidi="ar-SY"/>
        </w:rPr>
        <w:t xml:space="preserve">نتائج </w:t>
      </w:r>
      <w:r>
        <w:rPr>
          <w:rFonts w:hint="cs"/>
          <w:b/>
          <w:bCs/>
          <w:sz w:val="48"/>
          <w:szCs w:val="32"/>
          <w:rtl/>
          <w:lang w:bidi="ar-SY"/>
        </w:rPr>
        <w:t>وتوصيات</w:t>
      </w:r>
      <w:r w:rsidR="00B92629" w:rsidRPr="00B92629">
        <w:rPr>
          <w:rFonts w:hint="cs"/>
          <w:b/>
          <w:bCs/>
          <w:sz w:val="48"/>
          <w:szCs w:val="32"/>
          <w:rtl/>
          <w:lang w:bidi="ar-SY"/>
        </w:rPr>
        <w:t xml:space="preserve"> البحث</w:t>
      </w:r>
    </w:p>
    <w:p w:rsidR="00B92629" w:rsidRDefault="000E3C5C" w:rsidP="00374F70">
      <w:pPr>
        <w:spacing w:after="0"/>
        <w:jc w:val="both"/>
        <w:rPr>
          <w:sz w:val="48"/>
          <w:szCs w:val="32"/>
          <w:rtl/>
          <w:lang w:bidi="ar-SY"/>
        </w:rPr>
      </w:pPr>
      <w:r>
        <w:rPr>
          <w:rFonts w:hint="cs"/>
          <w:sz w:val="48"/>
          <w:szCs w:val="32"/>
          <w:rtl/>
          <w:lang w:bidi="ar-SY"/>
        </w:rPr>
        <w:t xml:space="preserve">لم يُعد خافياً أن المعرفة قوة، وأنها باتت تشكّل أحد أهم مكونات القوة في عالم اليوم، الأمر الذي يفسر تسابق الدول والشعوب والشركات ومراكز الأبحاث والجامعات على إنتاج </w:t>
      </w:r>
      <w:r w:rsidR="00CF3DA5">
        <w:rPr>
          <w:rFonts w:hint="cs"/>
          <w:sz w:val="48"/>
          <w:szCs w:val="32"/>
          <w:rtl/>
          <w:lang w:bidi="ar-SY"/>
        </w:rPr>
        <w:t>وتوظيف ونشر المعرفة بكفاءة، إذ إ</w:t>
      </w:r>
      <w:r>
        <w:rPr>
          <w:rFonts w:hint="cs"/>
          <w:sz w:val="48"/>
          <w:szCs w:val="32"/>
          <w:rtl/>
          <w:lang w:bidi="ar-SY"/>
        </w:rPr>
        <w:t>ن القيمة المضافة العالية للاستثمار في المعرفة</w:t>
      </w:r>
      <w:r w:rsidR="00CF3DA5">
        <w:rPr>
          <w:rFonts w:hint="cs"/>
          <w:sz w:val="48"/>
          <w:szCs w:val="32"/>
          <w:rtl/>
          <w:lang w:bidi="ar-SY"/>
        </w:rPr>
        <w:t>،</w:t>
      </w:r>
      <w:r>
        <w:rPr>
          <w:rFonts w:hint="cs"/>
          <w:sz w:val="48"/>
          <w:szCs w:val="32"/>
          <w:rtl/>
          <w:lang w:bidi="ar-SY"/>
        </w:rPr>
        <w:t xml:space="preserve"> وبالتالي في الإنسان، تفوق </w:t>
      </w:r>
      <w:r>
        <w:rPr>
          <w:rFonts w:hint="cs"/>
          <w:sz w:val="48"/>
          <w:szCs w:val="32"/>
          <w:rtl/>
          <w:lang w:bidi="ar-SY"/>
        </w:rPr>
        <w:lastRenderedPageBreak/>
        <w:t>بأضعاف الاستثمار في بقية النشاطات الاقتصادية. فالثروة اليوم وفي المستقبل هي في الذكاء والمهارات الإنسانية، بل هي في اكتشاف مناجم العقول والإبداع الذي لا ينضب.</w:t>
      </w:r>
    </w:p>
    <w:p w:rsidR="000526B4" w:rsidRDefault="000526B4" w:rsidP="00B846A5">
      <w:pPr>
        <w:spacing w:after="0"/>
        <w:jc w:val="both"/>
        <w:rPr>
          <w:sz w:val="48"/>
          <w:szCs w:val="32"/>
          <w:rtl/>
          <w:lang w:bidi="ar-SY"/>
        </w:rPr>
      </w:pPr>
      <w:r>
        <w:rPr>
          <w:rFonts w:hint="cs"/>
          <w:sz w:val="48"/>
          <w:szCs w:val="32"/>
          <w:rtl/>
          <w:lang w:bidi="ar-SY"/>
        </w:rPr>
        <w:t xml:space="preserve">تمثّل العناية بالنخب والكفاءات السورية المهاجرة فرصة تنموية ضيعتها الحرب بتبعاتها ونتائجها الاقتصادية والاجتماعية والتنموية، لكنها </w:t>
      </w:r>
      <w:r w:rsidR="009D3423" w:rsidRPr="00B846A5">
        <w:rPr>
          <w:rFonts w:hint="cs"/>
          <w:sz w:val="48"/>
          <w:szCs w:val="32"/>
          <w:rtl/>
          <w:lang w:bidi="ar-SY"/>
        </w:rPr>
        <w:t>وفي الوقت نفسه</w:t>
      </w:r>
      <w:r>
        <w:rPr>
          <w:rFonts w:hint="cs"/>
          <w:sz w:val="48"/>
          <w:szCs w:val="32"/>
          <w:rtl/>
          <w:lang w:bidi="ar-SY"/>
        </w:rPr>
        <w:t xml:space="preserve"> دللت على ضرورة الاهتمام برأس مالنا المعرفي والبشري، ممثلاً بهذه العقول وإبداعاتها</w:t>
      </w:r>
      <w:r w:rsidR="00CF3DA5">
        <w:rPr>
          <w:rFonts w:hint="cs"/>
          <w:sz w:val="48"/>
          <w:szCs w:val="32"/>
          <w:rtl/>
          <w:lang w:bidi="ar-SY"/>
        </w:rPr>
        <w:t>،</w:t>
      </w:r>
      <w:r>
        <w:rPr>
          <w:rFonts w:hint="cs"/>
          <w:sz w:val="48"/>
          <w:szCs w:val="32"/>
          <w:rtl/>
          <w:lang w:bidi="ar-SY"/>
        </w:rPr>
        <w:t xml:space="preserve"> نظراً لدورها الحيوي في رسم ملامح مستقبل سورية ومصير أجيالها القادمة، وذلك </w:t>
      </w:r>
      <w:r w:rsidR="009D3423" w:rsidRPr="00B846A5">
        <w:rPr>
          <w:rFonts w:hint="cs"/>
          <w:sz w:val="48"/>
          <w:szCs w:val="32"/>
          <w:rtl/>
          <w:lang w:bidi="ar-SY"/>
        </w:rPr>
        <w:t>بوساطة</w:t>
      </w:r>
      <w:r>
        <w:rPr>
          <w:rFonts w:hint="cs"/>
          <w:sz w:val="48"/>
          <w:szCs w:val="32"/>
          <w:rtl/>
          <w:lang w:bidi="ar-SY"/>
        </w:rPr>
        <w:t>:</w:t>
      </w:r>
    </w:p>
    <w:p w:rsidR="000526B4" w:rsidRDefault="00DD1FFC" w:rsidP="00CF3DA5">
      <w:pPr>
        <w:pStyle w:val="ListParagraph"/>
        <w:numPr>
          <w:ilvl w:val="0"/>
          <w:numId w:val="2"/>
        </w:numPr>
        <w:spacing w:after="0"/>
        <w:jc w:val="both"/>
        <w:rPr>
          <w:sz w:val="48"/>
          <w:szCs w:val="32"/>
          <w:lang w:bidi="ar-SY"/>
        </w:rPr>
      </w:pPr>
      <w:r>
        <w:rPr>
          <w:rFonts w:hint="cs"/>
          <w:sz w:val="48"/>
          <w:szCs w:val="32"/>
          <w:rtl/>
          <w:lang w:bidi="ar-SY"/>
        </w:rPr>
        <w:t xml:space="preserve">تكوين مرصد وطني للكفاءات والعقول الوطنية المقيمة والمهاجرة، </w:t>
      </w:r>
      <w:r w:rsidR="00CF3DA5">
        <w:rPr>
          <w:rFonts w:hint="cs"/>
          <w:sz w:val="48"/>
          <w:szCs w:val="32"/>
          <w:rtl/>
          <w:lang w:bidi="ar-SY"/>
        </w:rPr>
        <w:t>وحصر</w:t>
      </w:r>
      <w:r>
        <w:rPr>
          <w:rFonts w:hint="cs"/>
          <w:sz w:val="48"/>
          <w:szCs w:val="32"/>
          <w:rtl/>
          <w:lang w:bidi="ar-SY"/>
        </w:rPr>
        <w:t xml:space="preserve"> أعدادها وتوزعها الجغرافي</w:t>
      </w:r>
      <w:r w:rsidR="009D3423">
        <w:rPr>
          <w:rFonts w:hint="cs"/>
          <w:sz w:val="48"/>
          <w:szCs w:val="32"/>
          <w:rtl/>
          <w:lang w:bidi="ar-SY"/>
        </w:rPr>
        <w:t>ّ</w:t>
      </w:r>
      <w:r>
        <w:rPr>
          <w:rFonts w:hint="cs"/>
          <w:sz w:val="48"/>
          <w:szCs w:val="32"/>
          <w:rtl/>
          <w:lang w:bidi="ar-SY"/>
        </w:rPr>
        <w:t xml:space="preserve"> حول العالم</w:t>
      </w:r>
      <w:r w:rsidR="00CF3DA5">
        <w:rPr>
          <w:rFonts w:hint="cs"/>
          <w:sz w:val="48"/>
          <w:szCs w:val="32"/>
          <w:rtl/>
          <w:lang w:bidi="ar-SY"/>
        </w:rPr>
        <w:t>،</w:t>
      </w:r>
      <w:r>
        <w:rPr>
          <w:rFonts w:hint="cs"/>
          <w:sz w:val="48"/>
          <w:szCs w:val="32"/>
          <w:rtl/>
          <w:lang w:bidi="ar-SY"/>
        </w:rPr>
        <w:t xml:space="preserve"> </w:t>
      </w:r>
      <w:r w:rsidR="00967B9A">
        <w:rPr>
          <w:rFonts w:hint="cs"/>
          <w:sz w:val="48"/>
          <w:szCs w:val="32"/>
          <w:rtl/>
          <w:lang w:bidi="ar-SY"/>
        </w:rPr>
        <w:t>وتخصصاتها، والاقتراح على الإدارة العليا الاستراتيجية للمعرفة كيفيات وسبل الاستفادة منها.</w:t>
      </w:r>
    </w:p>
    <w:p w:rsidR="00967B9A" w:rsidRDefault="00440190" w:rsidP="00CF3DA5">
      <w:pPr>
        <w:pStyle w:val="ListParagraph"/>
        <w:numPr>
          <w:ilvl w:val="0"/>
          <w:numId w:val="2"/>
        </w:numPr>
        <w:spacing w:after="0"/>
        <w:jc w:val="both"/>
        <w:rPr>
          <w:sz w:val="48"/>
          <w:szCs w:val="32"/>
          <w:lang w:bidi="ar-SY"/>
        </w:rPr>
      </w:pPr>
      <w:r>
        <w:rPr>
          <w:rFonts w:hint="cs"/>
          <w:sz w:val="48"/>
          <w:szCs w:val="32"/>
          <w:rtl/>
          <w:lang w:bidi="ar-SY"/>
        </w:rPr>
        <w:t>تشكيل إدارة استراتيجية للمعرفة، بمختلف فروعها</w:t>
      </w:r>
      <w:r w:rsidR="00D55F52">
        <w:rPr>
          <w:rFonts w:hint="cs"/>
          <w:sz w:val="48"/>
          <w:szCs w:val="32"/>
          <w:rtl/>
          <w:lang w:bidi="ar-SY"/>
        </w:rPr>
        <w:t xml:space="preserve">، تضع السياسات والخطط والبرامج المتعلقة بالجماعة العلمية السورية وبشؤونها ومتطلبات نجاحها، </w:t>
      </w:r>
      <w:r>
        <w:rPr>
          <w:rFonts w:hint="cs"/>
          <w:sz w:val="48"/>
          <w:szCs w:val="32"/>
          <w:rtl/>
          <w:lang w:bidi="ar-SY"/>
        </w:rPr>
        <w:t xml:space="preserve">وتتمكن من الإلمام </w:t>
      </w:r>
      <w:r w:rsidR="00CF3DA5">
        <w:rPr>
          <w:rFonts w:hint="cs"/>
          <w:sz w:val="48"/>
          <w:szCs w:val="32"/>
          <w:rtl/>
          <w:lang w:bidi="ar-SY"/>
        </w:rPr>
        <w:t>ب</w:t>
      </w:r>
      <w:r>
        <w:rPr>
          <w:rFonts w:hint="cs"/>
          <w:sz w:val="48"/>
          <w:szCs w:val="32"/>
          <w:rtl/>
          <w:lang w:bidi="ar-SY"/>
        </w:rPr>
        <w:t>واقع مؤسسات إنتاج ونشر وتوظيف المعرفة ومعالجة جوانب قصورها وضعفها</w:t>
      </w:r>
      <w:r w:rsidR="00CF3DA5">
        <w:rPr>
          <w:rFonts w:hint="cs"/>
          <w:sz w:val="48"/>
          <w:szCs w:val="32"/>
          <w:rtl/>
          <w:lang w:bidi="ar-SY"/>
        </w:rPr>
        <w:t>،</w:t>
      </w:r>
      <w:r>
        <w:rPr>
          <w:rFonts w:hint="cs"/>
          <w:sz w:val="48"/>
          <w:szCs w:val="32"/>
          <w:rtl/>
          <w:lang w:bidi="ar-SY"/>
        </w:rPr>
        <w:t xml:space="preserve"> لتتمكن من القيام بوظائفها بالصورة المطلوبة.</w:t>
      </w:r>
    </w:p>
    <w:p w:rsidR="00440190" w:rsidRDefault="00440190" w:rsidP="000526B4">
      <w:pPr>
        <w:pStyle w:val="ListParagraph"/>
        <w:numPr>
          <w:ilvl w:val="0"/>
          <w:numId w:val="2"/>
        </w:numPr>
        <w:spacing w:after="0"/>
        <w:jc w:val="both"/>
        <w:rPr>
          <w:sz w:val="48"/>
          <w:szCs w:val="32"/>
          <w:lang w:bidi="ar-SY"/>
        </w:rPr>
      </w:pPr>
      <w:r>
        <w:rPr>
          <w:rFonts w:hint="cs"/>
          <w:sz w:val="48"/>
          <w:szCs w:val="32"/>
          <w:rtl/>
          <w:lang w:bidi="ar-SY"/>
        </w:rPr>
        <w:t>إعادة النظر جذرياً</w:t>
      </w:r>
      <w:r w:rsidR="00CF3DA5">
        <w:rPr>
          <w:rFonts w:hint="cs"/>
          <w:sz w:val="48"/>
          <w:szCs w:val="32"/>
          <w:rtl/>
          <w:lang w:bidi="ar-SY"/>
        </w:rPr>
        <w:t>،</w:t>
      </w:r>
      <w:r>
        <w:rPr>
          <w:rFonts w:hint="cs"/>
          <w:sz w:val="48"/>
          <w:szCs w:val="32"/>
          <w:rtl/>
          <w:lang w:bidi="ar-SY"/>
        </w:rPr>
        <w:t xml:space="preserve"> بهدف تقييم واقع النخب وتحديد مشكلاتها، ومشاركتها في اقترح حلول لاستعادة مكانتها في المجتمع، وللاستفادة من طاقاتها وخبراتها في استحداث نماذج نجاح بالمعاني الاستثمارية والتنموية.</w:t>
      </w:r>
    </w:p>
    <w:p w:rsidR="00440190" w:rsidRDefault="00655676" w:rsidP="00B846A5">
      <w:pPr>
        <w:pStyle w:val="ListParagraph"/>
        <w:numPr>
          <w:ilvl w:val="0"/>
          <w:numId w:val="2"/>
        </w:numPr>
        <w:spacing w:after="0"/>
        <w:jc w:val="both"/>
        <w:rPr>
          <w:sz w:val="48"/>
          <w:szCs w:val="32"/>
          <w:lang w:bidi="ar-SY"/>
        </w:rPr>
      </w:pPr>
      <w:r>
        <w:rPr>
          <w:rFonts w:hint="cs"/>
          <w:sz w:val="48"/>
          <w:szCs w:val="32"/>
          <w:rtl/>
          <w:lang w:bidi="ar-SY"/>
        </w:rPr>
        <w:t>إجراء بحث ميداني</w:t>
      </w:r>
      <w:r w:rsidR="007A2368">
        <w:rPr>
          <w:rFonts w:hint="cs"/>
          <w:sz w:val="48"/>
          <w:szCs w:val="32"/>
          <w:rtl/>
          <w:lang w:bidi="ar-SY"/>
        </w:rPr>
        <w:t>ّ</w:t>
      </w:r>
      <w:r>
        <w:rPr>
          <w:rFonts w:hint="cs"/>
          <w:sz w:val="48"/>
          <w:szCs w:val="32"/>
          <w:rtl/>
          <w:lang w:bidi="ar-SY"/>
        </w:rPr>
        <w:t xml:space="preserve"> على المستوى الوطني</w:t>
      </w:r>
      <w:r w:rsidR="007A2368">
        <w:rPr>
          <w:rFonts w:hint="cs"/>
          <w:sz w:val="48"/>
          <w:szCs w:val="32"/>
          <w:rtl/>
          <w:lang w:bidi="ar-SY"/>
        </w:rPr>
        <w:t>ّ</w:t>
      </w:r>
      <w:r w:rsidR="00CF3DA5">
        <w:rPr>
          <w:rFonts w:hint="cs"/>
          <w:sz w:val="48"/>
          <w:szCs w:val="32"/>
          <w:rtl/>
          <w:lang w:bidi="ar-SY"/>
        </w:rPr>
        <w:t>،</w:t>
      </w:r>
      <w:r>
        <w:rPr>
          <w:rFonts w:hint="cs"/>
          <w:sz w:val="48"/>
          <w:szCs w:val="32"/>
          <w:rtl/>
          <w:lang w:bidi="ar-SY"/>
        </w:rPr>
        <w:t xml:space="preserve"> </w:t>
      </w:r>
      <w:r w:rsidR="007A2368" w:rsidRPr="00B846A5">
        <w:rPr>
          <w:rFonts w:hint="cs"/>
          <w:sz w:val="48"/>
          <w:szCs w:val="32"/>
          <w:rtl/>
          <w:lang w:bidi="ar-SY"/>
        </w:rPr>
        <w:t>لتعرّف</w:t>
      </w:r>
      <w:r w:rsidR="007A2368">
        <w:rPr>
          <w:rFonts w:hint="cs"/>
          <w:sz w:val="48"/>
          <w:szCs w:val="32"/>
          <w:rtl/>
          <w:lang w:bidi="ar-SY"/>
        </w:rPr>
        <w:t xml:space="preserve"> </w:t>
      </w:r>
      <w:r>
        <w:rPr>
          <w:rFonts w:hint="cs"/>
          <w:sz w:val="48"/>
          <w:szCs w:val="32"/>
          <w:rtl/>
          <w:lang w:bidi="ar-SY"/>
        </w:rPr>
        <w:t>واقع المهن الحرة والخبرات النادرة في مختلف أنواع النشاط المهن</w:t>
      </w:r>
      <w:r w:rsidR="00CF3DA5">
        <w:rPr>
          <w:rFonts w:hint="cs"/>
          <w:sz w:val="48"/>
          <w:szCs w:val="32"/>
          <w:rtl/>
          <w:lang w:bidi="ar-SY"/>
        </w:rPr>
        <w:t xml:space="preserve">ي، </w:t>
      </w:r>
      <w:r>
        <w:rPr>
          <w:rFonts w:hint="cs"/>
          <w:sz w:val="48"/>
          <w:szCs w:val="32"/>
          <w:rtl/>
          <w:lang w:bidi="ar-SY"/>
        </w:rPr>
        <w:t xml:space="preserve">لإعادة بناء هذه المهارات، </w:t>
      </w:r>
      <w:r w:rsidR="0037275B">
        <w:rPr>
          <w:rFonts w:hint="cs"/>
          <w:sz w:val="48"/>
          <w:szCs w:val="32"/>
          <w:rtl/>
          <w:lang w:bidi="ar-SY"/>
        </w:rPr>
        <w:t>لأننا بأشد الحاجة إليها اليوم وفي المستقبل، خصوصاً أنها، وفي غالبيتها العظمى، تعمل في النشاط الاقتصادي غير المنظم، ولا نملك معلومات أو أرقام</w:t>
      </w:r>
      <w:r w:rsidR="00CF3DA5">
        <w:rPr>
          <w:rFonts w:hint="cs"/>
          <w:sz w:val="48"/>
          <w:szCs w:val="32"/>
          <w:rtl/>
          <w:lang w:bidi="ar-SY"/>
        </w:rPr>
        <w:t>اً</w:t>
      </w:r>
      <w:r w:rsidR="0037275B">
        <w:rPr>
          <w:rFonts w:hint="cs"/>
          <w:sz w:val="48"/>
          <w:szCs w:val="32"/>
          <w:rtl/>
          <w:lang w:bidi="ar-SY"/>
        </w:rPr>
        <w:t xml:space="preserve"> أو إحصاءات كافية عنها، بعكس المشتغلين في القطاع المنظم العام والخاص.</w:t>
      </w:r>
    </w:p>
    <w:p w:rsidR="0037275B" w:rsidRDefault="007D3ED4" w:rsidP="007D3ED4">
      <w:pPr>
        <w:pStyle w:val="ListParagraph"/>
        <w:numPr>
          <w:ilvl w:val="0"/>
          <w:numId w:val="2"/>
        </w:numPr>
        <w:spacing w:after="0"/>
        <w:jc w:val="both"/>
        <w:rPr>
          <w:sz w:val="48"/>
          <w:szCs w:val="32"/>
          <w:lang w:bidi="ar-SY"/>
        </w:rPr>
      </w:pPr>
      <w:r>
        <w:rPr>
          <w:rFonts w:hint="cs"/>
          <w:sz w:val="48"/>
          <w:szCs w:val="32"/>
          <w:rtl/>
          <w:lang w:bidi="ar-SY"/>
        </w:rPr>
        <w:t>العمل على رفع العائد على التعليم، بشقيه المادي والاجتماعي، وجعله مجزياً ومحفزاً من أجل استعادة دور العلم في المجتمع، والارتقاء بمكانة المعلمين وبناة العقول</w:t>
      </w:r>
      <w:r w:rsidR="00CF3DA5">
        <w:rPr>
          <w:rFonts w:hint="cs"/>
          <w:sz w:val="48"/>
          <w:szCs w:val="32"/>
          <w:rtl/>
          <w:lang w:bidi="ar-SY"/>
        </w:rPr>
        <w:t>،</w:t>
      </w:r>
      <w:r>
        <w:rPr>
          <w:rFonts w:hint="cs"/>
          <w:sz w:val="48"/>
          <w:szCs w:val="32"/>
          <w:rtl/>
          <w:lang w:bidi="ar-SY"/>
        </w:rPr>
        <w:t xml:space="preserve"> على</w:t>
      </w:r>
      <w:r w:rsidR="00CF3DA5">
        <w:rPr>
          <w:rFonts w:hint="cs"/>
          <w:sz w:val="48"/>
          <w:szCs w:val="32"/>
          <w:rtl/>
          <w:lang w:bidi="ar-SY"/>
        </w:rPr>
        <w:t xml:space="preserve"> غرار</w:t>
      </w:r>
      <w:r>
        <w:rPr>
          <w:rFonts w:hint="cs"/>
          <w:sz w:val="48"/>
          <w:szCs w:val="32"/>
          <w:rtl/>
          <w:lang w:bidi="ar-SY"/>
        </w:rPr>
        <w:t xml:space="preserve"> ما فعلت التجارب التنموية الناجحة في العالم. والبداية العملية </w:t>
      </w:r>
      <w:r w:rsidR="00CF3DA5">
        <w:rPr>
          <w:rFonts w:hint="cs"/>
          <w:sz w:val="48"/>
          <w:szCs w:val="32"/>
          <w:rtl/>
          <w:lang w:bidi="ar-SY"/>
        </w:rPr>
        <w:t xml:space="preserve">تتمثل </w:t>
      </w:r>
      <w:r>
        <w:rPr>
          <w:rFonts w:hint="cs"/>
          <w:sz w:val="48"/>
          <w:szCs w:val="32"/>
          <w:rtl/>
          <w:lang w:bidi="ar-SY"/>
        </w:rPr>
        <w:t xml:space="preserve">في رفع مستوى </w:t>
      </w:r>
      <w:r w:rsidR="00CF3DA5">
        <w:rPr>
          <w:rFonts w:hint="cs"/>
          <w:sz w:val="48"/>
          <w:szCs w:val="32"/>
          <w:rtl/>
          <w:lang w:bidi="ar-SY"/>
        </w:rPr>
        <w:t>دخل و</w:t>
      </w:r>
      <w:r>
        <w:rPr>
          <w:rFonts w:hint="cs"/>
          <w:sz w:val="48"/>
          <w:szCs w:val="32"/>
          <w:rtl/>
          <w:lang w:bidi="ar-SY"/>
        </w:rPr>
        <w:t>معيشة هؤلاء.</w:t>
      </w:r>
    </w:p>
    <w:p w:rsidR="007D3ED4" w:rsidRDefault="00A33C9C" w:rsidP="00B846A5">
      <w:pPr>
        <w:pStyle w:val="ListParagraph"/>
        <w:numPr>
          <w:ilvl w:val="0"/>
          <w:numId w:val="2"/>
        </w:numPr>
        <w:spacing w:after="0"/>
        <w:jc w:val="both"/>
        <w:rPr>
          <w:sz w:val="48"/>
          <w:szCs w:val="32"/>
          <w:lang w:bidi="ar-SY"/>
        </w:rPr>
      </w:pPr>
      <w:r>
        <w:rPr>
          <w:rFonts w:hint="cs"/>
          <w:sz w:val="48"/>
          <w:szCs w:val="32"/>
          <w:rtl/>
          <w:lang w:bidi="ar-SY"/>
        </w:rPr>
        <w:lastRenderedPageBreak/>
        <w:t xml:space="preserve">الاستفادة من التجارب الناجحة في إدارة العلاقة مع العقول، </w:t>
      </w:r>
      <w:r w:rsidRPr="00B846A5">
        <w:rPr>
          <w:rFonts w:hint="cs"/>
          <w:sz w:val="48"/>
          <w:szCs w:val="32"/>
          <w:rtl/>
          <w:lang w:bidi="ar-SY"/>
        </w:rPr>
        <w:t>على</w:t>
      </w:r>
      <w:r w:rsidR="007A2368" w:rsidRPr="00B846A5">
        <w:rPr>
          <w:rFonts w:hint="cs"/>
          <w:sz w:val="48"/>
          <w:szCs w:val="32"/>
          <w:rtl/>
          <w:lang w:bidi="ar-SY"/>
        </w:rPr>
        <w:t xml:space="preserve"> غرار</w:t>
      </w:r>
      <w:r w:rsidRPr="00B846A5">
        <w:rPr>
          <w:rFonts w:hint="cs"/>
          <w:sz w:val="48"/>
          <w:szCs w:val="32"/>
          <w:rtl/>
          <w:lang w:bidi="ar-SY"/>
        </w:rPr>
        <w:t xml:space="preserve"> ما فعلت دول مثل جنوب إفريقيا والبرازيل والهند وسواها. مع التركيز على التجربة الهندية التي كانت رائدة في بناء صلات مباشرة ومستمرة مع نخبها، الأمر الذي أفضى إلى حل الكثير من </w:t>
      </w:r>
      <w:r w:rsidR="007A2368" w:rsidRPr="00B846A5">
        <w:rPr>
          <w:rFonts w:hint="cs"/>
          <w:sz w:val="48"/>
          <w:szCs w:val="32"/>
          <w:rtl/>
          <w:lang w:bidi="ar-SY"/>
        </w:rPr>
        <w:t>مشكلاتها</w:t>
      </w:r>
      <w:r w:rsidRPr="00B846A5">
        <w:rPr>
          <w:rFonts w:hint="cs"/>
          <w:sz w:val="48"/>
          <w:szCs w:val="32"/>
          <w:rtl/>
          <w:lang w:bidi="ar-SY"/>
        </w:rPr>
        <w:t>،</w:t>
      </w:r>
      <w:r>
        <w:rPr>
          <w:rFonts w:hint="cs"/>
          <w:sz w:val="48"/>
          <w:szCs w:val="32"/>
          <w:rtl/>
          <w:lang w:bidi="ar-SY"/>
        </w:rPr>
        <w:t xml:space="preserve"> </w:t>
      </w:r>
      <w:r w:rsidR="007A2368" w:rsidRPr="00B846A5">
        <w:rPr>
          <w:rFonts w:hint="cs"/>
          <w:sz w:val="48"/>
          <w:szCs w:val="32"/>
          <w:rtl/>
          <w:lang w:bidi="ar-SY"/>
        </w:rPr>
        <w:t xml:space="preserve">وشجعها </w:t>
      </w:r>
      <w:r w:rsidRPr="00B846A5">
        <w:rPr>
          <w:rFonts w:hint="cs"/>
          <w:sz w:val="48"/>
          <w:szCs w:val="32"/>
          <w:rtl/>
          <w:lang w:bidi="ar-SY"/>
        </w:rPr>
        <w:t xml:space="preserve">على الاستثمار في </w:t>
      </w:r>
      <w:r w:rsidR="007A2368" w:rsidRPr="00B846A5">
        <w:rPr>
          <w:rFonts w:hint="cs"/>
          <w:sz w:val="48"/>
          <w:szCs w:val="32"/>
          <w:rtl/>
          <w:lang w:bidi="ar-SY"/>
        </w:rPr>
        <w:t xml:space="preserve">بلدها الأم بمعارفها وخبراتها وأموالها </w:t>
      </w:r>
      <w:r w:rsidRPr="00B846A5">
        <w:rPr>
          <w:rFonts w:hint="cs"/>
          <w:sz w:val="48"/>
          <w:szCs w:val="32"/>
          <w:rtl/>
          <w:lang w:bidi="ar-SY"/>
        </w:rPr>
        <w:t>أيضاً</w:t>
      </w:r>
      <w:r>
        <w:rPr>
          <w:rFonts w:hint="cs"/>
          <w:sz w:val="48"/>
          <w:szCs w:val="32"/>
          <w:rtl/>
          <w:lang w:bidi="ar-SY"/>
        </w:rPr>
        <w:t>، فأصبح الاقتصاد الهندي من أكثر الاقتصادات الجديدة نمواً وجذباً للاستثمارات.</w:t>
      </w:r>
    </w:p>
    <w:p w:rsidR="00B846A5" w:rsidRDefault="00E37E4F" w:rsidP="00B846A5">
      <w:pPr>
        <w:pStyle w:val="ListParagraph"/>
        <w:numPr>
          <w:ilvl w:val="0"/>
          <w:numId w:val="2"/>
        </w:numPr>
        <w:spacing w:after="0"/>
        <w:jc w:val="both"/>
        <w:rPr>
          <w:sz w:val="48"/>
          <w:szCs w:val="32"/>
          <w:lang w:bidi="ar-SY"/>
        </w:rPr>
      </w:pPr>
      <w:r>
        <w:rPr>
          <w:rFonts w:hint="cs"/>
          <w:sz w:val="48"/>
          <w:szCs w:val="32"/>
          <w:rtl/>
          <w:lang w:bidi="ar-SY"/>
        </w:rPr>
        <w:t>تفهم وإدراك خصوصية النخب الفكرية والعلمية والفنية، وحاجتها إلى الاعتراف والتميز والتقدير، ذ</w:t>
      </w:r>
      <w:r w:rsidRPr="00B846A5">
        <w:rPr>
          <w:rFonts w:hint="cs"/>
          <w:sz w:val="48"/>
          <w:szCs w:val="32"/>
          <w:rtl/>
          <w:lang w:bidi="ar-SY"/>
        </w:rPr>
        <w:t xml:space="preserve">لك أن السوق الدولية المعولمة للعمل، تحاول دائماً </w:t>
      </w:r>
      <w:r w:rsidR="000A5635" w:rsidRPr="00B846A5">
        <w:rPr>
          <w:rFonts w:hint="cs"/>
          <w:sz w:val="48"/>
          <w:szCs w:val="32"/>
          <w:rtl/>
          <w:lang w:bidi="ar-SY"/>
        </w:rPr>
        <w:t>استقطابها وجذبها</w:t>
      </w:r>
      <w:r w:rsidRPr="00B846A5">
        <w:rPr>
          <w:rFonts w:hint="cs"/>
          <w:sz w:val="48"/>
          <w:szCs w:val="32"/>
          <w:rtl/>
          <w:lang w:bidi="ar-SY"/>
        </w:rPr>
        <w:t xml:space="preserve">، كما تعمل على توفير كل </w:t>
      </w:r>
      <w:r w:rsidR="000A5635" w:rsidRPr="00B846A5">
        <w:rPr>
          <w:rFonts w:hint="cs"/>
          <w:sz w:val="48"/>
          <w:szCs w:val="32"/>
          <w:rtl/>
          <w:lang w:bidi="ar-SY"/>
        </w:rPr>
        <w:t xml:space="preserve">مستلزماتها </w:t>
      </w:r>
      <w:r w:rsidRPr="00B846A5">
        <w:rPr>
          <w:rFonts w:hint="cs"/>
          <w:sz w:val="48"/>
          <w:szCs w:val="32"/>
          <w:rtl/>
          <w:lang w:bidi="ar-SY"/>
        </w:rPr>
        <w:t>المتصلة ببيئة العمل</w:t>
      </w:r>
      <w:r w:rsidR="00CF3DA5" w:rsidRPr="00B846A5">
        <w:rPr>
          <w:rFonts w:hint="cs"/>
          <w:sz w:val="48"/>
          <w:szCs w:val="32"/>
          <w:rtl/>
          <w:lang w:bidi="ar-SY"/>
        </w:rPr>
        <w:t>،</w:t>
      </w:r>
      <w:r w:rsidRPr="00B846A5">
        <w:rPr>
          <w:rFonts w:hint="cs"/>
          <w:sz w:val="48"/>
          <w:szCs w:val="32"/>
          <w:rtl/>
          <w:lang w:bidi="ar-SY"/>
        </w:rPr>
        <w:t xml:space="preserve"> والحريات البحثية</w:t>
      </w:r>
      <w:r w:rsidR="00CF3DA5" w:rsidRPr="00B846A5">
        <w:rPr>
          <w:rFonts w:hint="cs"/>
          <w:sz w:val="48"/>
          <w:szCs w:val="32"/>
          <w:rtl/>
          <w:lang w:bidi="ar-SY"/>
        </w:rPr>
        <w:t>،</w:t>
      </w:r>
      <w:r w:rsidRPr="00B846A5">
        <w:rPr>
          <w:rFonts w:hint="cs"/>
          <w:sz w:val="48"/>
          <w:szCs w:val="32"/>
          <w:rtl/>
          <w:lang w:bidi="ar-SY"/>
        </w:rPr>
        <w:t xml:space="preserve"> وبمستوى المعيشة والرفاه</w:t>
      </w:r>
      <w:r w:rsidR="00CF3DA5" w:rsidRPr="00B846A5">
        <w:rPr>
          <w:rFonts w:hint="cs"/>
          <w:sz w:val="48"/>
          <w:szCs w:val="32"/>
          <w:rtl/>
          <w:lang w:bidi="ar-SY"/>
        </w:rPr>
        <w:t>ية</w:t>
      </w:r>
      <w:r w:rsidRPr="00B846A5">
        <w:rPr>
          <w:rFonts w:hint="cs"/>
          <w:sz w:val="48"/>
          <w:szCs w:val="32"/>
          <w:rtl/>
          <w:lang w:bidi="ar-SY"/>
        </w:rPr>
        <w:t xml:space="preserve">. ذلك </w:t>
      </w:r>
      <w:r w:rsidR="000A5635" w:rsidRPr="00B846A5">
        <w:rPr>
          <w:rFonts w:hint="cs"/>
          <w:sz w:val="48"/>
          <w:szCs w:val="32"/>
          <w:rtl/>
          <w:lang w:bidi="ar-SY"/>
        </w:rPr>
        <w:t>لأنها</w:t>
      </w:r>
      <w:r w:rsidRPr="00B846A5">
        <w:rPr>
          <w:rFonts w:hint="cs"/>
          <w:sz w:val="48"/>
          <w:szCs w:val="32"/>
          <w:rtl/>
          <w:lang w:bidi="ar-SY"/>
        </w:rPr>
        <w:t xml:space="preserve"> مصدر قوتها ومكمن قدراتها التنافسية </w:t>
      </w:r>
      <w:r w:rsidR="000A5635" w:rsidRPr="00B846A5">
        <w:rPr>
          <w:rFonts w:hint="cs"/>
          <w:sz w:val="48"/>
          <w:szCs w:val="32"/>
          <w:rtl/>
          <w:lang w:bidi="ar-SY"/>
        </w:rPr>
        <w:t>بسبب أفكارها وابتكاراتها</w:t>
      </w:r>
      <w:r w:rsidRPr="00B846A5">
        <w:rPr>
          <w:rFonts w:hint="cs"/>
          <w:sz w:val="48"/>
          <w:szCs w:val="32"/>
          <w:rtl/>
          <w:lang w:bidi="ar-SY"/>
        </w:rPr>
        <w:t xml:space="preserve"> وبراءات الاختراع والاكتشافات العلمية والعملية التي </w:t>
      </w:r>
      <w:r w:rsidR="00491D08" w:rsidRPr="00B846A5">
        <w:rPr>
          <w:rFonts w:hint="cs"/>
          <w:sz w:val="48"/>
          <w:szCs w:val="32"/>
          <w:rtl/>
          <w:lang w:bidi="ar-SY"/>
        </w:rPr>
        <w:t xml:space="preserve">جعلتها </w:t>
      </w:r>
      <w:r w:rsidRPr="00B846A5">
        <w:rPr>
          <w:rFonts w:hint="cs"/>
          <w:sz w:val="48"/>
          <w:szCs w:val="32"/>
          <w:rtl/>
          <w:lang w:bidi="ar-SY"/>
        </w:rPr>
        <w:t xml:space="preserve">هدفاً للتسابق بين الدول الشركات. ولعل ما لا يقل عما سبق </w:t>
      </w:r>
      <w:r w:rsidR="00BD570E" w:rsidRPr="00B846A5">
        <w:rPr>
          <w:rFonts w:hint="cs"/>
          <w:sz w:val="48"/>
          <w:szCs w:val="32"/>
          <w:rtl/>
          <w:lang w:bidi="ar-SY"/>
        </w:rPr>
        <w:t xml:space="preserve">أهمية، </w:t>
      </w:r>
      <w:r w:rsidRPr="00B846A5">
        <w:rPr>
          <w:rFonts w:hint="cs"/>
          <w:sz w:val="48"/>
          <w:szCs w:val="32"/>
          <w:rtl/>
          <w:lang w:bidi="ar-SY"/>
        </w:rPr>
        <w:t xml:space="preserve">حاجة مجتمعاتنا إلى </w:t>
      </w:r>
      <w:r w:rsidR="00491D08" w:rsidRPr="00B846A5">
        <w:rPr>
          <w:rFonts w:hint="cs"/>
          <w:sz w:val="48"/>
          <w:szCs w:val="32"/>
          <w:rtl/>
          <w:lang w:bidi="ar-SY"/>
        </w:rPr>
        <w:t>دورها</w:t>
      </w:r>
      <w:r w:rsidRPr="00B846A5">
        <w:rPr>
          <w:rFonts w:hint="cs"/>
          <w:sz w:val="48"/>
          <w:szCs w:val="32"/>
          <w:rtl/>
          <w:lang w:bidi="ar-SY"/>
        </w:rPr>
        <w:t xml:space="preserve"> التنويري </w:t>
      </w:r>
      <w:r w:rsidR="00491D08" w:rsidRPr="00B846A5">
        <w:rPr>
          <w:rFonts w:hint="cs"/>
          <w:sz w:val="48"/>
          <w:szCs w:val="32"/>
          <w:rtl/>
          <w:lang w:bidi="ar-SY"/>
        </w:rPr>
        <w:t>وثقافتها</w:t>
      </w:r>
      <w:r w:rsidRPr="00B846A5">
        <w:rPr>
          <w:rFonts w:hint="cs"/>
          <w:sz w:val="48"/>
          <w:szCs w:val="32"/>
          <w:rtl/>
          <w:lang w:bidi="ar-SY"/>
        </w:rPr>
        <w:t xml:space="preserve"> الواسعة </w:t>
      </w:r>
      <w:r w:rsidR="00491D08" w:rsidRPr="00B846A5">
        <w:rPr>
          <w:rFonts w:hint="cs"/>
          <w:sz w:val="48"/>
          <w:szCs w:val="32"/>
          <w:rtl/>
          <w:lang w:bidi="ar-SY"/>
        </w:rPr>
        <w:t>وخبراتها</w:t>
      </w:r>
      <w:r w:rsidRPr="00B846A5">
        <w:rPr>
          <w:rFonts w:hint="cs"/>
          <w:sz w:val="48"/>
          <w:szCs w:val="32"/>
          <w:rtl/>
          <w:lang w:bidi="ar-SY"/>
        </w:rPr>
        <w:t xml:space="preserve"> التي أنضجتها التجارب والتفاعلات الثقافية والحضارية مع الثقافات الأخرى.</w:t>
      </w:r>
    </w:p>
    <w:p w:rsidR="00E37E4F" w:rsidRPr="00B846A5" w:rsidRDefault="00062ACE" w:rsidP="00B846A5">
      <w:pPr>
        <w:pStyle w:val="ListParagraph"/>
        <w:numPr>
          <w:ilvl w:val="0"/>
          <w:numId w:val="2"/>
        </w:numPr>
        <w:spacing w:after="0"/>
        <w:jc w:val="both"/>
        <w:rPr>
          <w:sz w:val="48"/>
          <w:szCs w:val="32"/>
          <w:lang w:bidi="ar-SY"/>
        </w:rPr>
      </w:pPr>
      <w:r w:rsidRPr="00B846A5">
        <w:rPr>
          <w:rFonts w:hint="cs"/>
          <w:sz w:val="48"/>
          <w:szCs w:val="32"/>
          <w:rtl/>
          <w:lang w:bidi="ar-SY"/>
        </w:rPr>
        <w:t xml:space="preserve">توفير الحماية الأمنية والمجتمعية </w:t>
      </w:r>
      <w:r w:rsidR="00F37AD6" w:rsidRPr="00B846A5">
        <w:rPr>
          <w:rFonts w:hint="cs"/>
          <w:sz w:val="48"/>
          <w:szCs w:val="32"/>
          <w:rtl/>
          <w:lang w:bidi="ar-SY"/>
        </w:rPr>
        <w:t>للكوادر الخبيرة</w:t>
      </w:r>
      <w:r w:rsidR="00D35DE4" w:rsidRPr="00B846A5">
        <w:rPr>
          <w:rFonts w:hint="cs"/>
          <w:sz w:val="48"/>
          <w:szCs w:val="32"/>
          <w:rtl/>
          <w:lang w:bidi="ar-SY"/>
        </w:rPr>
        <w:t>،</w:t>
      </w:r>
      <w:r w:rsidR="00F37AD6" w:rsidRPr="00B846A5">
        <w:rPr>
          <w:rFonts w:hint="cs"/>
          <w:sz w:val="48"/>
          <w:szCs w:val="32"/>
          <w:rtl/>
          <w:lang w:bidi="ar-SY"/>
        </w:rPr>
        <w:t xml:space="preserve"> سواء من الابتزاز أو الإغراء أو </w:t>
      </w:r>
      <w:r w:rsidR="00CF4B5B" w:rsidRPr="00B846A5">
        <w:rPr>
          <w:rFonts w:hint="cs"/>
          <w:sz w:val="48"/>
          <w:szCs w:val="32"/>
          <w:rtl/>
          <w:lang w:bidi="ar-SY"/>
        </w:rPr>
        <w:t>حتى القتل، كما حدث مع العلماء العراقيين الذين اضطهدوا وشرّدوا وقتلوا على أيدي الموساد الإسرائيلي وجماعات التطرف. وكما جرى مع العديد من المواهب والكفاءات العلمية السورية التي عانت من ال</w:t>
      </w:r>
      <w:r w:rsidR="00D35DE4" w:rsidRPr="00B846A5">
        <w:rPr>
          <w:rFonts w:hint="cs"/>
          <w:sz w:val="48"/>
          <w:szCs w:val="32"/>
          <w:rtl/>
          <w:lang w:bidi="ar-SY"/>
        </w:rPr>
        <w:t>ترويع والتهجير والقتل والاغتيال</w:t>
      </w:r>
      <w:r w:rsidR="00CF4B5B" w:rsidRPr="00B846A5">
        <w:rPr>
          <w:rFonts w:hint="cs"/>
          <w:sz w:val="48"/>
          <w:szCs w:val="32"/>
          <w:rtl/>
          <w:lang w:bidi="ar-SY"/>
        </w:rPr>
        <w:t xml:space="preserve">، </w:t>
      </w:r>
      <w:r w:rsidR="00491D08" w:rsidRPr="00B846A5">
        <w:rPr>
          <w:rFonts w:hint="cs"/>
          <w:sz w:val="48"/>
          <w:szCs w:val="32"/>
          <w:rtl/>
          <w:lang w:bidi="ar-SY"/>
        </w:rPr>
        <w:t>إذ يعرف الإسرائيليّ مثلما تعرف الجماعات الإرهابيّة قيمتها بالنسبة إلى الوطن، لذلك كان الهدف حرمان الوطن من قوتها وخبراتها في شتى المجالات</w:t>
      </w:r>
      <w:r w:rsidR="00CF4B5B" w:rsidRPr="00B846A5">
        <w:rPr>
          <w:rFonts w:hint="cs"/>
          <w:sz w:val="48"/>
          <w:szCs w:val="32"/>
          <w:rtl/>
          <w:lang w:bidi="ar-SY"/>
        </w:rPr>
        <w:t>.</w:t>
      </w:r>
    </w:p>
    <w:p w:rsidR="004E6254" w:rsidRDefault="004E6254">
      <w:pPr>
        <w:rPr>
          <w:sz w:val="48"/>
          <w:szCs w:val="32"/>
          <w:rtl/>
          <w:lang w:bidi="ar-SY"/>
        </w:rPr>
      </w:pPr>
      <w:r>
        <w:rPr>
          <w:sz w:val="48"/>
          <w:szCs w:val="32"/>
          <w:rtl/>
          <w:lang w:bidi="ar-SY"/>
        </w:rPr>
        <w:br w:type="page"/>
      </w:r>
    </w:p>
    <w:p w:rsidR="004E6254" w:rsidRDefault="004E6254" w:rsidP="004E6254">
      <w:pPr>
        <w:spacing w:after="0"/>
        <w:jc w:val="both"/>
        <w:rPr>
          <w:b/>
          <w:bCs/>
          <w:sz w:val="48"/>
          <w:szCs w:val="32"/>
          <w:rtl/>
          <w:lang w:bidi="ar-SY"/>
        </w:rPr>
      </w:pPr>
      <w:r w:rsidRPr="004E6254">
        <w:rPr>
          <w:rFonts w:hint="cs"/>
          <w:b/>
          <w:bCs/>
          <w:sz w:val="48"/>
          <w:szCs w:val="32"/>
          <w:rtl/>
          <w:lang w:bidi="ar-SY"/>
        </w:rPr>
        <w:lastRenderedPageBreak/>
        <w:t>المراجع</w:t>
      </w:r>
    </w:p>
    <w:p w:rsidR="004C5593" w:rsidRDefault="004C5593" w:rsidP="004C5593">
      <w:pPr>
        <w:pStyle w:val="ListParagraph"/>
        <w:numPr>
          <w:ilvl w:val="0"/>
          <w:numId w:val="3"/>
        </w:numPr>
        <w:jc w:val="both"/>
        <w:rPr>
          <w:szCs w:val="32"/>
        </w:rPr>
      </w:pPr>
      <w:r w:rsidRPr="00527DB2">
        <w:rPr>
          <w:rFonts w:hint="cs"/>
          <w:szCs w:val="32"/>
          <w:rtl/>
          <w:lang w:bidi="ar-SY"/>
        </w:rPr>
        <w:t xml:space="preserve">"التعليم بين التحليل النمطي وأفق الأهداف"، </w:t>
      </w:r>
      <w:r w:rsidRPr="00527DB2">
        <w:rPr>
          <w:rFonts w:hint="cs"/>
          <w:b/>
          <w:bCs/>
          <w:szCs w:val="32"/>
          <w:rtl/>
          <w:lang w:bidi="ar-SY"/>
        </w:rPr>
        <w:t>مركز دمشق للأبحاث والدراسات</w:t>
      </w:r>
      <w:r w:rsidRPr="00527DB2">
        <w:rPr>
          <w:rFonts w:hint="cs"/>
          <w:szCs w:val="32"/>
          <w:rtl/>
          <w:lang w:bidi="ar-SY"/>
        </w:rPr>
        <w:t>، سلسلة قضايا تنموية، العدد الثالث، آب/أغسطس 2018</w:t>
      </w:r>
      <w:r>
        <w:rPr>
          <w:rFonts w:hint="cs"/>
          <w:szCs w:val="32"/>
          <w:rtl/>
          <w:lang w:bidi="ar-SY"/>
        </w:rPr>
        <w:t>.</w:t>
      </w:r>
    </w:p>
    <w:p w:rsidR="004C5593" w:rsidRPr="004E6254" w:rsidRDefault="004C5593" w:rsidP="004C5593">
      <w:pPr>
        <w:pStyle w:val="ListParagraph"/>
        <w:numPr>
          <w:ilvl w:val="0"/>
          <w:numId w:val="3"/>
        </w:numPr>
        <w:jc w:val="both"/>
        <w:rPr>
          <w:szCs w:val="32"/>
          <w:rtl/>
        </w:rPr>
      </w:pPr>
      <w:r w:rsidRPr="004E6254">
        <w:rPr>
          <w:rFonts w:hint="cs"/>
          <w:szCs w:val="32"/>
          <w:rtl/>
        </w:rPr>
        <w:t>"الهجرة الخارجية السورية، موجاتها، عواملها وآثارها"، ورقة خلفية مقدمة من منظمة الهجرة الدولية للخطة الخمسية الحادية عشرة، دمشق 2010.</w:t>
      </w:r>
    </w:p>
    <w:p w:rsidR="004C5593" w:rsidRDefault="004C5593" w:rsidP="004C5593">
      <w:pPr>
        <w:pStyle w:val="FootnoteText"/>
        <w:numPr>
          <w:ilvl w:val="0"/>
          <w:numId w:val="3"/>
        </w:numPr>
        <w:spacing w:line="276" w:lineRule="auto"/>
        <w:jc w:val="both"/>
        <w:rPr>
          <w:sz w:val="32"/>
          <w:szCs w:val="32"/>
          <w:lang w:bidi="ar-SY"/>
        </w:rPr>
      </w:pPr>
      <w:r w:rsidRPr="004C5593">
        <w:rPr>
          <w:sz w:val="32"/>
          <w:szCs w:val="32"/>
          <w:rtl/>
          <w:lang w:bidi="ar-SY"/>
        </w:rPr>
        <w:t xml:space="preserve">"انعكاسات هجرة ونزوح الكوادر الوطنية على أداء قطاعات الصحة والتربية والتعليم العالي"، البحث التطبيقي للدورة الثانية عشرة، </w:t>
      </w:r>
      <w:r w:rsidRPr="004C5593">
        <w:rPr>
          <w:b/>
          <w:bCs/>
          <w:sz w:val="32"/>
          <w:szCs w:val="32"/>
          <w:rtl/>
          <w:lang w:bidi="ar-SY"/>
        </w:rPr>
        <w:t xml:space="preserve">المعهد الوطني للإدارة العامة </w:t>
      </w:r>
      <w:r w:rsidRPr="004C5593">
        <w:rPr>
          <w:b/>
          <w:bCs/>
          <w:sz w:val="32"/>
          <w:szCs w:val="32"/>
          <w:lang w:bidi="ar-SY"/>
        </w:rPr>
        <w:t>INA</w:t>
      </w:r>
      <w:r w:rsidRPr="004C5593">
        <w:rPr>
          <w:sz w:val="32"/>
          <w:szCs w:val="32"/>
          <w:rtl/>
          <w:lang w:bidi="ar-SY"/>
        </w:rPr>
        <w:t>، دمشق، 2016</w:t>
      </w:r>
      <w:r>
        <w:rPr>
          <w:rFonts w:hint="cs"/>
          <w:sz w:val="32"/>
          <w:szCs w:val="32"/>
          <w:rtl/>
          <w:lang w:bidi="ar-SY"/>
        </w:rPr>
        <w:t>.</w:t>
      </w:r>
    </w:p>
    <w:p w:rsidR="004C5593" w:rsidRPr="004E6254" w:rsidRDefault="004C5593" w:rsidP="004C5593">
      <w:pPr>
        <w:pStyle w:val="FootnoteText"/>
        <w:numPr>
          <w:ilvl w:val="0"/>
          <w:numId w:val="3"/>
        </w:numPr>
        <w:spacing w:line="276" w:lineRule="auto"/>
        <w:jc w:val="both"/>
        <w:rPr>
          <w:sz w:val="32"/>
          <w:szCs w:val="32"/>
          <w:lang w:bidi="ar-SY"/>
        </w:rPr>
      </w:pPr>
      <w:r w:rsidRPr="004E6254">
        <w:rPr>
          <w:rFonts w:hint="cs"/>
          <w:sz w:val="32"/>
          <w:szCs w:val="32"/>
          <w:rtl/>
        </w:rPr>
        <w:t xml:space="preserve">"هجرة الكفاءات والعقول من المسؤول عنها؟"، </w:t>
      </w:r>
      <w:r w:rsidRPr="004E6254">
        <w:rPr>
          <w:rFonts w:hint="cs"/>
          <w:b/>
          <w:bCs/>
          <w:sz w:val="32"/>
          <w:szCs w:val="32"/>
          <w:rtl/>
        </w:rPr>
        <w:t>مجلة جهينة</w:t>
      </w:r>
      <w:r w:rsidRPr="004E6254">
        <w:rPr>
          <w:rFonts w:hint="cs"/>
          <w:sz w:val="32"/>
          <w:szCs w:val="32"/>
          <w:rtl/>
        </w:rPr>
        <w:t xml:space="preserve">، العدد 83، 23 شباط/فبراير 2016. </w:t>
      </w:r>
      <w:hyperlink r:id="rId17" w:history="1">
        <w:r w:rsidRPr="004E6254">
          <w:rPr>
            <w:rStyle w:val="Hyperlink"/>
            <w:sz w:val="32"/>
            <w:szCs w:val="32"/>
          </w:rPr>
          <w:t>https://jouhina.com/magazine/print.php?id=3554</w:t>
        </w:r>
      </w:hyperlink>
      <w:r w:rsidRPr="004E6254">
        <w:rPr>
          <w:rFonts w:hint="cs"/>
          <w:sz w:val="32"/>
          <w:szCs w:val="32"/>
          <w:rtl/>
        </w:rPr>
        <w:t xml:space="preserve"> </w:t>
      </w:r>
    </w:p>
    <w:p w:rsidR="004C5593" w:rsidRPr="004E6254" w:rsidRDefault="004C5593" w:rsidP="004C5593">
      <w:pPr>
        <w:pStyle w:val="ListParagraph"/>
        <w:numPr>
          <w:ilvl w:val="0"/>
          <w:numId w:val="3"/>
        </w:numPr>
        <w:jc w:val="both"/>
        <w:rPr>
          <w:szCs w:val="32"/>
          <w:rtl/>
        </w:rPr>
      </w:pPr>
      <w:r w:rsidRPr="004E6254">
        <w:rPr>
          <w:szCs w:val="32"/>
          <w:rtl/>
        </w:rPr>
        <w:t>الإبراهيم</w:t>
      </w:r>
      <w:r w:rsidRPr="004E6254">
        <w:rPr>
          <w:rFonts w:hint="cs"/>
          <w:szCs w:val="32"/>
          <w:rtl/>
        </w:rPr>
        <w:t xml:space="preserve">، </w:t>
      </w:r>
      <w:r w:rsidRPr="004E6254">
        <w:rPr>
          <w:szCs w:val="32"/>
          <w:rtl/>
        </w:rPr>
        <w:t>رحاب</w:t>
      </w:r>
      <w:r w:rsidRPr="004E6254">
        <w:rPr>
          <w:rFonts w:hint="cs"/>
          <w:szCs w:val="32"/>
          <w:rtl/>
        </w:rPr>
        <w:t>.</w:t>
      </w:r>
      <w:r w:rsidRPr="004E6254">
        <w:rPr>
          <w:szCs w:val="32"/>
          <w:rtl/>
        </w:rPr>
        <w:t xml:space="preserve"> </w:t>
      </w:r>
      <w:r w:rsidRPr="004E6254">
        <w:rPr>
          <w:rFonts w:hint="cs"/>
          <w:szCs w:val="32"/>
          <w:rtl/>
        </w:rPr>
        <w:t xml:space="preserve">"خسائر الحرب السورية قاربت 1170 مليار دولار"، </w:t>
      </w:r>
      <w:r w:rsidRPr="004E6254">
        <w:rPr>
          <w:rFonts w:hint="cs"/>
          <w:b/>
          <w:bCs/>
          <w:szCs w:val="32"/>
          <w:rtl/>
        </w:rPr>
        <w:t>صحيفة الأخبار</w:t>
      </w:r>
      <w:r w:rsidRPr="004E6254">
        <w:rPr>
          <w:rFonts w:hint="cs"/>
          <w:szCs w:val="32"/>
          <w:rtl/>
        </w:rPr>
        <w:t xml:space="preserve">، العدد 3076، 11 كانون الثاني/يناير 2017. </w:t>
      </w:r>
      <w:hyperlink r:id="rId18" w:history="1">
        <w:r w:rsidRPr="004E6254">
          <w:rPr>
            <w:rStyle w:val="Hyperlink"/>
            <w:szCs w:val="32"/>
          </w:rPr>
          <w:t>https://al-akhbar.com/Syria/224584</w:t>
        </w:r>
      </w:hyperlink>
    </w:p>
    <w:p w:rsidR="004C5593" w:rsidRPr="004E6254" w:rsidRDefault="004C5593" w:rsidP="004C5593">
      <w:pPr>
        <w:pStyle w:val="ListParagraph"/>
        <w:numPr>
          <w:ilvl w:val="0"/>
          <w:numId w:val="3"/>
        </w:numPr>
        <w:jc w:val="both"/>
        <w:rPr>
          <w:szCs w:val="32"/>
          <w:rtl/>
        </w:rPr>
      </w:pPr>
      <w:r w:rsidRPr="004E6254">
        <w:rPr>
          <w:szCs w:val="32"/>
          <w:rtl/>
        </w:rPr>
        <w:t>أبو حلاوة، كريم</w:t>
      </w:r>
      <w:r>
        <w:rPr>
          <w:rFonts w:hint="cs"/>
          <w:szCs w:val="32"/>
          <w:rtl/>
        </w:rPr>
        <w:t>.</w:t>
      </w:r>
      <w:r w:rsidRPr="004E6254">
        <w:rPr>
          <w:szCs w:val="32"/>
          <w:rtl/>
        </w:rPr>
        <w:t xml:space="preserve"> "أين العرب من مجتمع المعرفة"، </w:t>
      </w:r>
      <w:r w:rsidRPr="004E6254">
        <w:rPr>
          <w:b/>
          <w:bCs/>
          <w:szCs w:val="32"/>
          <w:rtl/>
        </w:rPr>
        <w:t>المجلس الأعلى للثقافة</w:t>
      </w:r>
      <w:r w:rsidRPr="004E6254">
        <w:rPr>
          <w:rFonts w:hint="cs"/>
          <w:szCs w:val="32"/>
          <w:rtl/>
        </w:rPr>
        <w:t>، مؤتمر الترجمة ومجتمع المعرفة، القاهرة، 2006.</w:t>
      </w:r>
    </w:p>
    <w:p w:rsidR="004C5593" w:rsidRPr="004E6254" w:rsidRDefault="004C5593" w:rsidP="004C5593">
      <w:pPr>
        <w:pStyle w:val="ListParagraph"/>
        <w:numPr>
          <w:ilvl w:val="0"/>
          <w:numId w:val="3"/>
        </w:numPr>
        <w:jc w:val="both"/>
        <w:rPr>
          <w:szCs w:val="32"/>
          <w:rtl/>
        </w:rPr>
      </w:pPr>
      <w:r w:rsidRPr="004E6254">
        <w:rPr>
          <w:rFonts w:hint="cs"/>
          <w:szCs w:val="32"/>
          <w:rtl/>
        </w:rPr>
        <w:t>أبو غمجة، نصر الدين محمد</w:t>
      </w:r>
      <w:r>
        <w:rPr>
          <w:rFonts w:hint="cs"/>
          <w:szCs w:val="32"/>
          <w:rtl/>
        </w:rPr>
        <w:t>.</w:t>
      </w:r>
      <w:r w:rsidRPr="004E6254">
        <w:rPr>
          <w:rFonts w:hint="cs"/>
          <w:szCs w:val="32"/>
          <w:rtl/>
        </w:rPr>
        <w:t xml:space="preserve"> "هجرة العقول العربية"، </w:t>
      </w:r>
      <w:r w:rsidRPr="004E6254">
        <w:rPr>
          <w:rFonts w:hint="cs"/>
          <w:b/>
          <w:bCs/>
          <w:szCs w:val="32"/>
          <w:rtl/>
        </w:rPr>
        <w:t>مجلة الدراسات المستقبلية</w:t>
      </w:r>
      <w:r w:rsidRPr="004E6254">
        <w:rPr>
          <w:rFonts w:hint="cs"/>
          <w:szCs w:val="32"/>
          <w:rtl/>
        </w:rPr>
        <w:t>، المجلد 17، الإصدار 16، 2016.</w:t>
      </w:r>
    </w:p>
    <w:p w:rsidR="004C5593" w:rsidRPr="004E6254" w:rsidRDefault="004C5593" w:rsidP="004C5593">
      <w:pPr>
        <w:pStyle w:val="ListParagraph"/>
        <w:numPr>
          <w:ilvl w:val="0"/>
          <w:numId w:val="3"/>
        </w:numPr>
        <w:rPr>
          <w:szCs w:val="32"/>
          <w:rtl/>
        </w:rPr>
      </w:pPr>
      <w:r w:rsidRPr="004E6254">
        <w:rPr>
          <w:szCs w:val="32"/>
          <w:rtl/>
        </w:rPr>
        <w:t>برنامج الأمم المتحدة الإنمائي، تقرير التنمية الإنسانية العربية لعام 2003</w:t>
      </w:r>
      <w:r w:rsidRPr="004E6254">
        <w:rPr>
          <w:rFonts w:hint="cs"/>
          <w:szCs w:val="32"/>
          <w:rtl/>
        </w:rPr>
        <w:t>.</w:t>
      </w:r>
    </w:p>
    <w:p w:rsidR="004C5593" w:rsidRPr="004E6254" w:rsidRDefault="004C5593" w:rsidP="004C5593">
      <w:pPr>
        <w:pStyle w:val="ListParagraph"/>
        <w:numPr>
          <w:ilvl w:val="0"/>
          <w:numId w:val="3"/>
        </w:numPr>
        <w:rPr>
          <w:szCs w:val="32"/>
          <w:rtl/>
        </w:rPr>
      </w:pPr>
      <w:r w:rsidRPr="004E6254">
        <w:rPr>
          <w:rFonts w:hint="cs"/>
          <w:szCs w:val="32"/>
          <w:rtl/>
        </w:rPr>
        <w:t>التقرير الاقتصادي لمشروع (سورية 2025)، دمشق، 2007.</w:t>
      </w:r>
    </w:p>
    <w:p w:rsidR="004C5593" w:rsidRPr="004E6254" w:rsidRDefault="004C5593" w:rsidP="004C5593">
      <w:pPr>
        <w:pStyle w:val="ListParagraph"/>
        <w:numPr>
          <w:ilvl w:val="0"/>
          <w:numId w:val="3"/>
        </w:numPr>
        <w:jc w:val="both"/>
        <w:rPr>
          <w:rStyle w:val="Hyperlink"/>
          <w:szCs w:val="32"/>
          <w:rtl/>
        </w:rPr>
      </w:pPr>
      <w:r w:rsidRPr="004E6254">
        <w:rPr>
          <w:rFonts w:hint="cs"/>
          <w:szCs w:val="32"/>
          <w:rtl/>
        </w:rPr>
        <w:t>داؤد، صفوان</w:t>
      </w:r>
      <w:r>
        <w:rPr>
          <w:rFonts w:hint="cs"/>
          <w:szCs w:val="32"/>
          <w:rtl/>
        </w:rPr>
        <w:t>.</w:t>
      </w:r>
      <w:r w:rsidRPr="004E6254">
        <w:rPr>
          <w:rFonts w:hint="cs"/>
          <w:szCs w:val="32"/>
          <w:rtl/>
        </w:rPr>
        <w:t xml:space="preserve"> "</w:t>
      </w:r>
      <w:r w:rsidRPr="004E6254">
        <w:rPr>
          <w:szCs w:val="32"/>
          <w:rtl/>
        </w:rPr>
        <w:t>عن هجرة حاملي المعرفة في سورية</w:t>
      </w:r>
      <w:r w:rsidRPr="004E6254">
        <w:rPr>
          <w:rFonts w:hint="cs"/>
          <w:szCs w:val="32"/>
          <w:rtl/>
        </w:rPr>
        <w:t xml:space="preserve">"، </w:t>
      </w:r>
      <w:r w:rsidRPr="004E6254">
        <w:rPr>
          <w:rFonts w:hint="cs"/>
          <w:b/>
          <w:bCs/>
          <w:szCs w:val="32"/>
          <w:rtl/>
        </w:rPr>
        <w:t>مركز دمشق للأبحاث والدراسات (مِداد)</w:t>
      </w:r>
      <w:r w:rsidRPr="004E6254">
        <w:rPr>
          <w:rFonts w:hint="cs"/>
          <w:szCs w:val="32"/>
          <w:rtl/>
        </w:rPr>
        <w:t xml:space="preserve">، 26 تموز/يوليو 2017. </w:t>
      </w:r>
      <w:hyperlink r:id="rId19" w:history="1">
        <w:r w:rsidRPr="004E6254">
          <w:rPr>
            <w:rStyle w:val="Hyperlink"/>
            <w:szCs w:val="32"/>
          </w:rPr>
          <w:t>https://goo.gl/eDJXVc</w:t>
        </w:r>
      </w:hyperlink>
    </w:p>
    <w:p w:rsidR="004C5593" w:rsidRPr="004C5593" w:rsidRDefault="004C5593" w:rsidP="004C5593">
      <w:pPr>
        <w:pStyle w:val="FootnoteText"/>
        <w:numPr>
          <w:ilvl w:val="0"/>
          <w:numId w:val="3"/>
        </w:numPr>
        <w:spacing w:line="276" w:lineRule="auto"/>
        <w:jc w:val="both"/>
        <w:rPr>
          <w:sz w:val="32"/>
          <w:szCs w:val="32"/>
          <w:rtl/>
          <w:lang w:bidi="ar-SY"/>
        </w:rPr>
      </w:pPr>
      <w:r w:rsidRPr="004C5593">
        <w:rPr>
          <w:rFonts w:hint="cs"/>
          <w:sz w:val="32"/>
          <w:szCs w:val="32"/>
          <w:rtl/>
          <w:lang w:bidi="ar-SY"/>
        </w:rPr>
        <w:t>قومان، مناف</w:t>
      </w:r>
      <w:r>
        <w:rPr>
          <w:rFonts w:hint="cs"/>
          <w:sz w:val="32"/>
          <w:szCs w:val="32"/>
          <w:rtl/>
          <w:lang w:bidi="ar-SY"/>
        </w:rPr>
        <w:t>.</w:t>
      </w:r>
      <w:r w:rsidRPr="004C5593">
        <w:rPr>
          <w:rFonts w:hint="cs"/>
          <w:sz w:val="32"/>
          <w:szCs w:val="32"/>
          <w:rtl/>
          <w:lang w:bidi="ar-SY"/>
        </w:rPr>
        <w:t xml:space="preserve"> "التجربة الهندية: مسيرة الهند من بلد فقير إلى سابع أكبر اقتصاد في العالم"، </w:t>
      </w:r>
      <w:r w:rsidRPr="004C5593">
        <w:rPr>
          <w:rFonts w:hint="cs"/>
          <w:b/>
          <w:bCs/>
          <w:sz w:val="32"/>
          <w:szCs w:val="32"/>
          <w:rtl/>
          <w:lang w:bidi="ar-SY"/>
        </w:rPr>
        <w:t>نون بوست</w:t>
      </w:r>
      <w:r w:rsidRPr="004C5593">
        <w:rPr>
          <w:rFonts w:hint="cs"/>
          <w:sz w:val="32"/>
          <w:szCs w:val="32"/>
          <w:rtl/>
          <w:lang w:bidi="ar-SY"/>
        </w:rPr>
        <w:t xml:space="preserve">، 5 تموز/يوليو 2017. </w:t>
      </w:r>
      <w:hyperlink r:id="rId20" w:history="1">
        <w:r w:rsidRPr="004C5593">
          <w:rPr>
            <w:rStyle w:val="Hyperlink"/>
            <w:sz w:val="32"/>
            <w:szCs w:val="32"/>
            <w:lang w:bidi="ar-SY"/>
          </w:rPr>
          <w:t>http://www.noonpost.org/content/18727</w:t>
        </w:r>
      </w:hyperlink>
      <w:r w:rsidRPr="004C5593">
        <w:rPr>
          <w:rFonts w:hint="cs"/>
          <w:sz w:val="32"/>
          <w:szCs w:val="32"/>
          <w:rtl/>
          <w:lang w:bidi="ar-SY"/>
        </w:rPr>
        <w:t xml:space="preserve"> </w:t>
      </w:r>
    </w:p>
    <w:p w:rsidR="004C5593" w:rsidRPr="004E6254" w:rsidRDefault="004C5593" w:rsidP="004C5593">
      <w:pPr>
        <w:pStyle w:val="ListParagraph"/>
        <w:numPr>
          <w:ilvl w:val="0"/>
          <w:numId w:val="3"/>
        </w:numPr>
        <w:jc w:val="both"/>
        <w:rPr>
          <w:szCs w:val="32"/>
          <w:rtl/>
        </w:rPr>
      </w:pPr>
      <w:r w:rsidRPr="004E6254">
        <w:rPr>
          <w:rFonts w:hint="cs"/>
          <w:szCs w:val="32"/>
          <w:rtl/>
        </w:rPr>
        <w:t>مرزوق، نبيل</w:t>
      </w:r>
      <w:r>
        <w:rPr>
          <w:rFonts w:hint="cs"/>
          <w:szCs w:val="32"/>
          <w:rtl/>
        </w:rPr>
        <w:t>.</w:t>
      </w:r>
      <w:r w:rsidRPr="004E6254">
        <w:rPr>
          <w:rFonts w:hint="cs"/>
          <w:szCs w:val="32"/>
          <w:rtl/>
        </w:rPr>
        <w:t xml:space="preserve"> "هجرة الكفاءات وأثرها على التنمية الاقتصادية"، </w:t>
      </w:r>
      <w:r w:rsidRPr="004E6254">
        <w:rPr>
          <w:rFonts w:hint="cs"/>
          <w:b/>
          <w:bCs/>
          <w:szCs w:val="32"/>
          <w:rtl/>
        </w:rPr>
        <w:t>جمعية العلوم الاقتصادية</w:t>
      </w:r>
      <w:r w:rsidRPr="004E6254">
        <w:rPr>
          <w:rFonts w:hint="cs"/>
          <w:szCs w:val="32"/>
          <w:rtl/>
        </w:rPr>
        <w:t>، ندوة الثلاثاء الاقتصادية الثالثة والعشرون، دمشق 2010.</w:t>
      </w:r>
    </w:p>
    <w:p w:rsidR="004C5593" w:rsidRPr="004E6254" w:rsidRDefault="004C5593" w:rsidP="004C5593">
      <w:pPr>
        <w:pStyle w:val="FootnoteText"/>
        <w:numPr>
          <w:ilvl w:val="0"/>
          <w:numId w:val="3"/>
        </w:numPr>
        <w:spacing w:line="276" w:lineRule="auto"/>
        <w:jc w:val="both"/>
        <w:rPr>
          <w:sz w:val="32"/>
          <w:szCs w:val="32"/>
          <w:lang w:bidi="ar-SY"/>
        </w:rPr>
      </w:pPr>
      <w:r w:rsidRPr="004E6254">
        <w:rPr>
          <w:rFonts w:eastAsia="Times New Roman"/>
          <w:sz w:val="32"/>
          <w:szCs w:val="32"/>
          <w:rtl/>
        </w:rPr>
        <w:lastRenderedPageBreak/>
        <w:t xml:space="preserve">المرصد الوطني للتنافسية، </w:t>
      </w:r>
      <w:r w:rsidRPr="004E6254">
        <w:rPr>
          <w:rFonts w:eastAsia="Times New Roman" w:hint="cs"/>
          <w:sz w:val="32"/>
          <w:szCs w:val="32"/>
          <w:rtl/>
        </w:rPr>
        <w:t>"</w:t>
      </w:r>
      <w:r w:rsidRPr="004E6254">
        <w:rPr>
          <w:rFonts w:eastAsia="Times New Roman"/>
          <w:b/>
          <w:bCs/>
          <w:sz w:val="32"/>
          <w:szCs w:val="32"/>
          <w:rtl/>
        </w:rPr>
        <w:t>التقرير الوطني لتنافسية الاقتصاد السوري</w:t>
      </w:r>
      <w:r w:rsidRPr="004E6254">
        <w:rPr>
          <w:rFonts w:eastAsia="Times New Roman" w:hint="cs"/>
          <w:b/>
          <w:bCs/>
          <w:sz w:val="32"/>
          <w:szCs w:val="32"/>
          <w:rtl/>
        </w:rPr>
        <w:t xml:space="preserve"> 2012</w:t>
      </w:r>
      <w:r w:rsidRPr="004E6254">
        <w:rPr>
          <w:rFonts w:eastAsia="Times New Roman" w:hint="cs"/>
          <w:sz w:val="32"/>
          <w:szCs w:val="32"/>
          <w:rtl/>
        </w:rPr>
        <w:t>"</w:t>
      </w:r>
      <w:r>
        <w:rPr>
          <w:rFonts w:eastAsia="Times New Roman" w:hint="cs"/>
          <w:b/>
          <w:bCs/>
          <w:sz w:val="32"/>
          <w:szCs w:val="32"/>
          <w:rtl/>
        </w:rPr>
        <w:t>،</w:t>
      </w:r>
      <w:r w:rsidRPr="004E6254">
        <w:rPr>
          <w:rFonts w:eastAsia="Times New Roman" w:hint="cs"/>
          <w:sz w:val="32"/>
          <w:szCs w:val="32"/>
          <w:rtl/>
        </w:rPr>
        <w:t xml:space="preserve"> سورية:</w:t>
      </w:r>
      <w:r w:rsidRPr="004E6254">
        <w:rPr>
          <w:rFonts w:eastAsia="Times New Roman"/>
          <w:sz w:val="32"/>
          <w:szCs w:val="32"/>
          <w:rtl/>
        </w:rPr>
        <w:t xml:space="preserve"> 2012</w:t>
      </w:r>
      <w:r w:rsidRPr="004E6254">
        <w:rPr>
          <w:rFonts w:eastAsia="Times New Roman" w:hint="cs"/>
          <w:sz w:val="32"/>
          <w:szCs w:val="32"/>
          <w:rtl/>
        </w:rPr>
        <w:t>.</w:t>
      </w:r>
    </w:p>
    <w:p w:rsidR="004C5593" w:rsidRPr="004E6254" w:rsidRDefault="004C5593" w:rsidP="004C5593">
      <w:pPr>
        <w:pStyle w:val="ListParagraph"/>
        <w:numPr>
          <w:ilvl w:val="0"/>
          <w:numId w:val="3"/>
        </w:numPr>
        <w:rPr>
          <w:szCs w:val="32"/>
          <w:rtl/>
          <w:lang w:bidi="ar-SY"/>
        </w:rPr>
      </w:pPr>
      <w:r w:rsidRPr="004E6254">
        <w:rPr>
          <w:rFonts w:hint="cs"/>
          <w:szCs w:val="32"/>
          <w:rtl/>
          <w:lang w:bidi="ar-SY"/>
        </w:rPr>
        <w:t>منتدى دافوس، مؤشرات جودة التعليم، دافوس، 2016.</w:t>
      </w:r>
    </w:p>
    <w:p w:rsidR="004C5593" w:rsidRPr="004E6254" w:rsidRDefault="004C5593" w:rsidP="004C5593">
      <w:pPr>
        <w:pStyle w:val="FootnoteText"/>
        <w:numPr>
          <w:ilvl w:val="0"/>
          <w:numId w:val="3"/>
        </w:numPr>
        <w:spacing w:line="276" w:lineRule="auto"/>
        <w:jc w:val="both"/>
        <w:rPr>
          <w:sz w:val="32"/>
          <w:szCs w:val="32"/>
          <w:lang w:bidi="ar-SY"/>
        </w:rPr>
      </w:pPr>
      <w:r w:rsidRPr="004E6254">
        <w:rPr>
          <w:rFonts w:hint="cs"/>
          <w:sz w:val="32"/>
          <w:szCs w:val="32"/>
          <w:rtl/>
          <w:lang w:bidi="ar-SY"/>
        </w:rPr>
        <w:t>نقابة الأطباء والصيادلة، وأرقام من التعليم العالي والجامعات السورية وتقديرات الباحث، 2018.</w:t>
      </w:r>
    </w:p>
    <w:p w:rsidR="004C5593" w:rsidRPr="004E6254" w:rsidRDefault="004C5593" w:rsidP="004C5593">
      <w:pPr>
        <w:pStyle w:val="ListParagraph"/>
        <w:numPr>
          <w:ilvl w:val="0"/>
          <w:numId w:val="3"/>
        </w:numPr>
        <w:jc w:val="both"/>
        <w:rPr>
          <w:szCs w:val="32"/>
          <w:rtl/>
          <w:lang w:bidi="ar-SY"/>
        </w:rPr>
      </w:pPr>
      <w:r w:rsidRPr="004E6254">
        <w:rPr>
          <w:rFonts w:hint="cs"/>
          <w:szCs w:val="32"/>
          <w:rtl/>
          <w:lang w:bidi="ar-SY"/>
        </w:rPr>
        <w:t>نقابة المهندسين، معطيات وزارة التعليم العالي، دمشق 2018.</w:t>
      </w:r>
    </w:p>
    <w:p w:rsidR="004C5593" w:rsidRPr="004E6254" w:rsidRDefault="004C5593" w:rsidP="004C5593">
      <w:pPr>
        <w:pStyle w:val="ListParagraph"/>
        <w:numPr>
          <w:ilvl w:val="0"/>
          <w:numId w:val="3"/>
        </w:numPr>
        <w:jc w:val="both"/>
        <w:rPr>
          <w:szCs w:val="32"/>
          <w:rtl/>
        </w:rPr>
      </w:pPr>
      <w:r w:rsidRPr="004E6254">
        <w:rPr>
          <w:szCs w:val="32"/>
          <w:rtl/>
        </w:rPr>
        <w:t>الهلالي، الهلالي الشربيني</w:t>
      </w:r>
      <w:r>
        <w:rPr>
          <w:rFonts w:hint="cs"/>
          <w:szCs w:val="32"/>
          <w:rtl/>
        </w:rPr>
        <w:t>.</w:t>
      </w:r>
      <w:r w:rsidRPr="004E6254">
        <w:rPr>
          <w:szCs w:val="32"/>
          <w:rtl/>
        </w:rPr>
        <w:t xml:space="preserve"> </w:t>
      </w:r>
      <w:r w:rsidRPr="004E6254">
        <w:rPr>
          <w:rFonts w:hint="cs"/>
          <w:szCs w:val="32"/>
          <w:rtl/>
        </w:rPr>
        <w:t>"</w:t>
      </w:r>
      <w:r w:rsidRPr="004E6254">
        <w:rPr>
          <w:szCs w:val="32"/>
          <w:rtl/>
        </w:rPr>
        <w:t>إدارة رأس المال الفكري وقياسه وتنميته</w:t>
      </w:r>
      <w:r w:rsidRPr="004E6254">
        <w:rPr>
          <w:rFonts w:hint="cs"/>
          <w:szCs w:val="32"/>
          <w:rtl/>
        </w:rPr>
        <w:t>"</w:t>
      </w:r>
      <w:r w:rsidRPr="004E6254">
        <w:rPr>
          <w:szCs w:val="32"/>
          <w:rtl/>
        </w:rPr>
        <w:t xml:space="preserve">، </w:t>
      </w:r>
      <w:r w:rsidRPr="004E6254">
        <w:rPr>
          <w:b/>
          <w:bCs/>
          <w:szCs w:val="32"/>
          <w:rtl/>
        </w:rPr>
        <w:t>مجلة بحوث</w:t>
      </w:r>
      <w:r w:rsidRPr="004E6254">
        <w:rPr>
          <w:rFonts w:hint="cs"/>
          <w:szCs w:val="32"/>
          <w:rtl/>
        </w:rPr>
        <w:t>، جامعة المنصورة-كلية التربية النوعية، العدد 22، تموز/يوليو 2011،</w:t>
      </w:r>
    </w:p>
    <w:p w:rsidR="004C5593" w:rsidRPr="004C5593" w:rsidRDefault="004C5593" w:rsidP="004C5593">
      <w:pPr>
        <w:pStyle w:val="FootnoteText"/>
        <w:numPr>
          <w:ilvl w:val="0"/>
          <w:numId w:val="3"/>
        </w:numPr>
        <w:spacing w:line="276" w:lineRule="auto"/>
        <w:jc w:val="both"/>
        <w:rPr>
          <w:sz w:val="32"/>
          <w:szCs w:val="32"/>
          <w:lang w:bidi="ar-SY"/>
        </w:rPr>
      </w:pPr>
      <w:r w:rsidRPr="004E6254">
        <w:rPr>
          <w:rFonts w:eastAsia="Times New Roman"/>
          <w:sz w:val="32"/>
          <w:szCs w:val="32"/>
          <w:rtl/>
          <w:lang w:bidi="ar-SY"/>
        </w:rPr>
        <w:t xml:space="preserve">الهيئة السورية لشؤون الأسرة، </w:t>
      </w:r>
      <w:r w:rsidRPr="004E6254">
        <w:rPr>
          <w:rFonts w:eastAsia="Times New Roman" w:hint="cs"/>
          <w:sz w:val="32"/>
          <w:szCs w:val="32"/>
          <w:rtl/>
          <w:lang w:bidi="ar-SY"/>
        </w:rPr>
        <w:t>"</w:t>
      </w:r>
      <w:r w:rsidRPr="004E6254">
        <w:rPr>
          <w:rFonts w:eastAsia="Times New Roman"/>
          <w:b/>
          <w:bCs/>
          <w:sz w:val="32"/>
          <w:szCs w:val="32"/>
          <w:rtl/>
          <w:lang w:bidi="ar-SY"/>
        </w:rPr>
        <w:t xml:space="preserve">التقرير الوطني الثاني </w:t>
      </w:r>
      <w:r w:rsidRPr="004E6254">
        <w:rPr>
          <w:rFonts w:eastAsia="Times New Roman" w:hint="cs"/>
          <w:b/>
          <w:bCs/>
          <w:sz w:val="32"/>
          <w:szCs w:val="32"/>
          <w:rtl/>
          <w:lang w:bidi="ar-SY"/>
        </w:rPr>
        <w:t xml:space="preserve">عن </w:t>
      </w:r>
      <w:r w:rsidRPr="004E6254">
        <w:rPr>
          <w:rFonts w:eastAsia="Times New Roman"/>
          <w:b/>
          <w:bCs/>
          <w:sz w:val="32"/>
          <w:szCs w:val="32"/>
          <w:rtl/>
          <w:lang w:bidi="ar-SY"/>
        </w:rPr>
        <w:t>حالة سكان سورية 2010</w:t>
      </w:r>
      <w:r w:rsidRPr="004E6254">
        <w:rPr>
          <w:rFonts w:eastAsia="Times New Roman" w:hint="cs"/>
          <w:sz w:val="32"/>
          <w:szCs w:val="32"/>
          <w:rtl/>
          <w:lang w:bidi="ar-SY"/>
        </w:rPr>
        <w:t>"</w:t>
      </w:r>
      <w:r>
        <w:rPr>
          <w:rFonts w:eastAsia="Times New Roman" w:hint="cs"/>
          <w:sz w:val="32"/>
          <w:szCs w:val="32"/>
          <w:rtl/>
          <w:lang w:bidi="ar-SY"/>
        </w:rPr>
        <w:t>،</w:t>
      </w:r>
      <w:r w:rsidRPr="004E6254">
        <w:rPr>
          <w:rFonts w:eastAsia="Times New Roman" w:hint="cs"/>
          <w:sz w:val="32"/>
          <w:szCs w:val="32"/>
          <w:rtl/>
          <w:lang w:bidi="ar-SY"/>
        </w:rPr>
        <w:t xml:space="preserve"> </w:t>
      </w:r>
      <w:r w:rsidRPr="004E6254">
        <w:rPr>
          <w:rFonts w:eastAsia="Times New Roman"/>
          <w:sz w:val="32"/>
          <w:szCs w:val="32"/>
          <w:rtl/>
          <w:lang w:bidi="ar-SY"/>
        </w:rPr>
        <w:t>دمشق</w:t>
      </w:r>
      <w:r w:rsidRPr="004E6254">
        <w:rPr>
          <w:rFonts w:eastAsia="Times New Roman" w:hint="cs"/>
          <w:sz w:val="32"/>
          <w:szCs w:val="32"/>
          <w:rtl/>
          <w:lang w:bidi="ar-SY"/>
        </w:rPr>
        <w:t>: نيسان</w:t>
      </w:r>
      <w:r w:rsidRPr="004E6254">
        <w:rPr>
          <w:rFonts w:eastAsia="Times New Roman"/>
          <w:sz w:val="32"/>
          <w:szCs w:val="32"/>
          <w:rtl/>
          <w:lang w:bidi="ar-SY"/>
        </w:rPr>
        <w:t xml:space="preserve"> 2010</w:t>
      </w:r>
      <w:r w:rsidRPr="004E6254">
        <w:rPr>
          <w:rFonts w:eastAsia="Times New Roman" w:hint="cs"/>
          <w:sz w:val="32"/>
          <w:szCs w:val="32"/>
          <w:rtl/>
          <w:lang w:bidi="ar-SY"/>
        </w:rPr>
        <w:t>.</w:t>
      </w:r>
    </w:p>
    <w:p w:rsidR="000C2A8E" w:rsidRDefault="000C2A8E" w:rsidP="004E6254">
      <w:pPr>
        <w:spacing w:after="0"/>
        <w:jc w:val="both"/>
        <w:rPr>
          <w:sz w:val="48"/>
          <w:szCs w:val="32"/>
          <w:rtl/>
          <w:lang w:bidi="ar-SY"/>
        </w:rPr>
      </w:pPr>
    </w:p>
    <w:p w:rsidR="00EB2FA6" w:rsidRPr="00EB2FA6" w:rsidRDefault="00B846A5" w:rsidP="00EB2FA6">
      <w:pPr>
        <w:pStyle w:val="FootnoteText"/>
        <w:numPr>
          <w:ilvl w:val="0"/>
          <w:numId w:val="3"/>
        </w:numPr>
        <w:bidi w:val="0"/>
        <w:spacing w:line="276" w:lineRule="auto"/>
        <w:jc w:val="both"/>
        <w:rPr>
          <w:sz w:val="32"/>
          <w:szCs w:val="32"/>
          <w:lang w:bidi="ar-SY"/>
        </w:rPr>
      </w:pPr>
      <w:r w:rsidRPr="00EB2FA6">
        <w:rPr>
          <w:sz w:val="32"/>
          <w:szCs w:val="32"/>
          <w:lang w:bidi="ar-SY"/>
        </w:rPr>
        <w:t xml:space="preserve">“Finding their way: labour market integration of refugees in Germany”, </w:t>
      </w:r>
      <w:r w:rsidRPr="00EB2FA6">
        <w:rPr>
          <w:i/>
          <w:iCs/>
          <w:sz w:val="32"/>
          <w:szCs w:val="32"/>
          <w:lang w:bidi="ar-SY"/>
        </w:rPr>
        <w:t>OECD</w:t>
      </w:r>
      <w:r w:rsidRPr="00EB2FA6">
        <w:rPr>
          <w:sz w:val="32"/>
          <w:szCs w:val="32"/>
          <w:lang w:bidi="ar-SY"/>
        </w:rPr>
        <w:t>, 2017.</w:t>
      </w:r>
    </w:p>
    <w:p w:rsidR="00EB2FA6" w:rsidRPr="00EB2FA6" w:rsidRDefault="00B846A5" w:rsidP="00EB2FA6">
      <w:pPr>
        <w:pStyle w:val="FootnoteText"/>
        <w:numPr>
          <w:ilvl w:val="0"/>
          <w:numId w:val="3"/>
        </w:numPr>
        <w:bidi w:val="0"/>
        <w:spacing w:line="276" w:lineRule="auto"/>
        <w:jc w:val="both"/>
        <w:rPr>
          <w:sz w:val="32"/>
          <w:szCs w:val="32"/>
          <w:lang w:bidi="ar-SY"/>
        </w:rPr>
      </w:pPr>
      <w:r w:rsidRPr="00EB2FA6">
        <w:rPr>
          <w:sz w:val="32"/>
          <w:szCs w:val="32"/>
          <w:lang w:bidi="ar-SY"/>
        </w:rPr>
        <w:t xml:space="preserve">“Indians 3rd-largest group affected by UK's immigration scandal”, </w:t>
      </w:r>
      <w:r w:rsidRPr="00EB2FA6">
        <w:rPr>
          <w:i/>
          <w:iCs/>
          <w:sz w:val="32"/>
          <w:szCs w:val="32"/>
          <w:lang w:bidi="ar-SY"/>
        </w:rPr>
        <w:t>the economic times</w:t>
      </w:r>
      <w:r w:rsidRPr="00EB2FA6">
        <w:rPr>
          <w:sz w:val="32"/>
          <w:szCs w:val="32"/>
          <w:lang w:bidi="ar-SY"/>
        </w:rPr>
        <w:t xml:space="preserve">, 22 Aug 2018. </w:t>
      </w:r>
      <w:hyperlink r:id="rId21" w:history="1">
        <w:r w:rsidRPr="00EB2FA6">
          <w:rPr>
            <w:rStyle w:val="Hyperlink"/>
            <w:sz w:val="32"/>
            <w:szCs w:val="32"/>
            <w:lang w:bidi="ar-SY"/>
          </w:rPr>
          <w:t>https://economictimes.indiatimes.com/nri/working-abroad/indians-3rd-largest-group-affected-by-uks-immigration-scandal/articleshow/65505131.cms</w:t>
        </w:r>
      </w:hyperlink>
      <w:r w:rsidRPr="00EB2FA6">
        <w:rPr>
          <w:sz w:val="32"/>
          <w:szCs w:val="32"/>
          <w:lang w:bidi="ar-SY"/>
        </w:rPr>
        <w:t xml:space="preserve"> </w:t>
      </w:r>
    </w:p>
    <w:p w:rsidR="00EB2FA6" w:rsidRDefault="00B846A5" w:rsidP="00EB2FA6">
      <w:pPr>
        <w:pStyle w:val="FootnoteText"/>
        <w:numPr>
          <w:ilvl w:val="0"/>
          <w:numId w:val="3"/>
        </w:numPr>
        <w:bidi w:val="0"/>
        <w:spacing w:line="276" w:lineRule="auto"/>
        <w:jc w:val="both"/>
        <w:rPr>
          <w:sz w:val="32"/>
          <w:szCs w:val="32"/>
          <w:lang w:bidi="ar-SY"/>
        </w:rPr>
      </w:pPr>
      <w:r w:rsidRPr="00EB2FA6">
        <w:rPr>
          <w:sz w:val="32"/>
          <w:szCs w:val="32"/>
          <w:lang w:bidi="ar-SY"/>
        </w:rPr>
        <w:t>“Shaping the future: along term perspective of people and job mobility for the Middle East and North Africa”</w:t>
      </w:r>
      <w:r w:rsidR="008D689B" w:rsidRPr="00EB2FA6">
        <w:rPr>
          <w:sz w:val="32"/>
          <w:szCs w:val="32"/>
          <w:lang w:bidi="ar-SY"/>
        </w:rPr>
        <w:t xml:space="preserve">, </w:t>
      </w:r>
      <w:r w:rsidR="008D689B" w:rsidRPr="00EB2FA6">
        <w:rPr>
          <w:i/>
          <w:iCs/>
          <w:sz w:val="32"/>
          <w:szCs w:val="32"/>
        </w:rPr>
        <w:t>World Bank</w:t>
      </w:r>
      <w:r w:rsidRPr="00EB2FA6">
        <w:rPr>
          <w:sz w:val="32"/>
          <w:szCs w:val="32"/>
          <w:lang w:bidi="ar-SY"/>
        </w:rPr>
        <w:t>, 2005.</w:t>
      </w:r>
    </w:p>
    <w:p w:rsidR="00EB2FA6" w:rsidRPr="00EB2FA6" w:rsidRDefault="00B846A5" w:rsidP="00EB2FA6">
      <w:pPr>
        <w:pStyle w:val="FootnoteText"/>
        <w:numPr>
          <w:ilvl w:val="0"/>
          <w:numId w:val="3"/>
        </w:numPr>
        <w:bidi w:val="0"/>
        <w:spacing w:line="276" w:lineRule="auto"/>
        <w:jc w:val="both"/>
        <w:rPr>
          <w:sz w:val="32"/>
          <w:szCs w:val="32"/>
          <w:lang w:bidi="ar-SY"/>
        </w:rPr>
      </w:pPr>
      <w:r w:rsidRPr="00EB2FA6">
        <w:rPr>
          <w:sz w:val="32"/>
          <w:szCs w:val="32"/>
          <w:lang w:bidi="ar-SY"/>
        </w:rPr>
        <w:t xml:space="preserve">Dumont, Jean Christophe. “Immigrants from Arab countries to the OECD: from the past to the future”, </w:t>
      </w:r>
      <w:r w:rsidRPr="00EB2FA6">
        <w:rPr>
          <w:i/>
          <w:iCs/>
          <w:sz w:val="32"/>
          <w:szCs w:val="32"/>
          <w:lang w:bidi="ar-SY"/>
        </w:rPr>
        <w:t>United Nations Secretariat</w:t>
      </w:r>
      <w:r w:rsidRPr="00EB2FA6">
        <w:rPr>
          <w:sz w:val="32"/>
          <w:szCs w:val="32"/>
          <w:lang w:bidi="ar-SY"/>
        </w:rPr>
        <w:t>, Beirut, 15-17 May 2006</w:t>
      </w:r>
      <w:r w:rsidRPr="00EB2FA6">
        <w:rPr>
          <w:sz w:val="32"/>
          <w:szCs w:val="32"/>
          <w:rtl/>
          <w:lang w:bidi="ar-SY"/>
        </w:rPr>
        <w:t>.</w:t>
      </w:r>
    </w:p>
    <w:p w:rsidR="00EB2FA6" w:rsidRPr="00EB2FA6" w:rsidRDefault="00B846A5" w:rsidP="00EB2FA6">
      <w:pPr>
        <w:pStyle w:val="FootnoteText"/>
        <w:numPr>
          <w:ilvl w:val="0"/>
          <w:numId w:val="3"/>
        </w:numPr>
        <w:bidi w:val="0"/>
        <w:spacing w:line="276" w:lineRule="auto"/>
        <w:jc w:val="both"/>
        <w:rPr>
          <w:rStyle w:val="Hyperlink"/>
          <w:color w:val="auto"/>
          <w:sz w:val="32"/>
          <w:szCs w:val="32"/>
          <w:u w:val="none"/>
          <w:lang w:bidi="ar-SY"/>
        </w:rPr>
      </w:pPr>
      <w:r w:rsidRPr="00EB2FA6">
        <w:rPr>
          <w:sz w:val="32"/>
          <w:szCs w:val="32"/>
          <w:lang w:bidi="ar-SY"/>
        </w:rPr>
        <w:t xml:space="preserve">Sabharwal, Neelam D.. “Migration in a Globalised World: India’s Experience”, </w:t>
      </w:r>
      <w:r w:rsidRPr="00EB2FA6">
        <w:rPr>
          <w:i/>
          <w:iCs/>
          <w:sz w:val="32"/>
          <w:szCs w:val="32"/>
          <w:lang w:bidi="ar-SY"/>
        </w:rPr>
        <w:t>EURA-NET Forum Debate</w:t>
      </w:r>
      <w:r w:rsidRPr="00EB2FA6">
        <w:rPr>
          <w:sz w:val="32"/>
          <w:szCs w:val="32"/>
          <w:lang w:bidi="ar-SY"/>
        </w:rPr>
        <w:t xml:space="preserve">, 12 Sep 2016. </w:t>
      </w:r>
      <w:hyperlink r:id="rId22" w:history="1">
        <w:r w:rsidRPr="00EB2FA6">
          <w:rPr>
            <w:rStyle w:val="Hyperlink"/>
            <w:sz w:val="32"/>
            <w:szCs w:val="32"/>
            <w:lang w:bidi="ar-SY"/>
          </w:rPr>
          <w:t>https://blogs.uta.fi/eura-net/2016/09/12/migration-in-a-globalised-world-indias-experience/</w:t>
        </w:r>
      </w:hyperlink>
    </w:p>
    <w:p w:rsidR="00B846A5" w:rsidRPr="00EB2FA6" w:rsidRDefault="00B846A5" w:rsidP="00EB2FA6">
      <w:pPr>
        <w:pStyle w:val="FootnoteText"/>
        <w:numPr>
          <w:ilvl w:val="0"/>
          <w:numId w:val="3"/>
        </w:numPr>
        <w:bidi w:val="0"/>
        <w:spacing w:line="276" w:lineRule="auto"/>
        <w:jc w:val="both"/>
        <w:rPr>
          <w:sz w:val="32"/>
          <w:szCs w:val="32"/>
          <w:lang w:bidi="ar-SY"/>
        </w:rPr>
      </w:pPr>
      <w:r w:rsidRPr="00EB2FA6">
        <w:rPr>
          <w:sz w:val="32"/>
          <w:szCs w:val="32"/>
          <w:lang w:bidi="ar-SY"/>
        </w:rPr>
        <w:lastRenderedPageBreak/>
        <w:t xml:space="preserve">Tejada, Gabrielaet al. </w:t>
      </w:r>
      <w:r w:rsidRPr="00EB2FA6">
        <w:rPr>
          <w:b/>
          <w:bCs/>
          <w:sz w:val="32"/>
          <w:szCs w:val="32"/>
          <w:lang w:bidi="ar-SY"/>
        </w:rPr>
        <w:t>Indian Skilled Migration and Development.</w:t>
      </w:r>
      <w:r w:rsidRPr="00EB2FA6">
        <w:rPr>
          <w:sz w:val="32"/>
          <w:szCs w:val="32"/>
          <w:lang w:bidi="ar-SY"/>
        </w:rPr>
        <w:t xml:space="preserve"> New Delhi: springer 2014 edition, 8 April 2014.</w:t>
      </w:r>
    </w:p>
    <w:sectPr w:rsidR="00B846A5" w:rsidRPr="00EB2FA6" w:rsidSect="00A331BE">
      <w:footerReference w:type="default" r:id="rId23"/>
      <w:pgSz w:w="12240" w:h="15840"/>
      <w:pgMar w:top="1418" w:right="1985" w:bottom="1418" w:left="1418" w:header="4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89D" w:rsidRDefault="0006489D" w:rsidP="00B9205B">
      <w:pPr>
        <w:spacing w:before="0" w:after="0" w:line="240" w:lineRule="auto"/>
      </w:pPr>
      <w:r>
        <w:separator/>
      </w:r>
    </w:p>
  </w:endnote>
  <w:endnote w:type="continuationSeparator" w:id="0">
    <w:p w:rsidR="0006489D" w:rsidRDefault="0006489D" w:rsidP="00B92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461374"/>
      <w:docPartObj>
        <w:docPartGallery w:val="Page Numbers (Bottom of Page)"/>
        <w:docPartUnique/>
      </w:docPartObj>
    </w:sdtPr>
    <w:sdtEndPr>
      <w:rPr>
        <w:noProof/>
      </w:rPr>
    </w:sdtEndPr>
    <w:sdtContent>
      <w:p w:rsidR="0030070A" w:rsidRDefault="0030070A">
        <w:pPr>
          <w:pStyle w:val="Footer"/>
          <w:jc w:val="center"/>
        </w:pPr>
        <w:r>
          <w:fldChar w:fldCharType="begin"/>
        </w:r>
        <w:r>
          <w:instrText xml:space="preserve"> PAGE   \* MERGEFORMAT </w:instrText>
        </w:r>
        <w:r>
          <w:fldChar w:fldCharType="separate"/>
        </w:r>
        <w:r w:rsidR="00FB07DB">
          <w:rPr>
            <w:noProof/>
            <w:rtl/>
          </w:rPr>
          <w:t>1</w:t>
        </w:r>
        <w:r>
          <w:rPr>
            <w:noProof/>
          </w:rPr>
          <w:fldChar w:fldCharType="end"/>
        </w:r>
      </w:p>
    </w:sdtContent>
  </w:sdt>
  <w:p w:rsidR="0030070A" w:rsidRDefault="00300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89D" w:rsidRDefault="0006489D" w:rsidP="00B9205B">
      <w:pPr>
        <w:spacing w:before="0" w:after="0" w:line="240" w:lineRule="auto"/>
      </w:pPr>
      <w:r>
        <w:separator/>
      </w:r>
    </w:p>
  </w:footnote>
  <w:footnote w:type="continuationSeparator" w:id="0">
    <w:p w:rsidR="0006489D" w:rsidRDefault="0006489D" w:rsidP="00B9205B">
      <w:pPr>
        <w:spacing w:before="0" w:after="0" w:line="240" w:lineRule="auto"/>
      </w:pPr>
      <w:r>
        <w:continuationSeparator/>
      </w:r>
    </w:p>
  </w:footnote>
  <w:footnote w:id="1">
    <w:p w:rsidR="0030070A" w:rsidRDefault="0030070A" w:rsidP="006056C2">
      <w:pPr>
        <w:pStyle w:val="FootnoteText"/>
        <w:jc w:val="both"/>
        <w:rPr>
          <w:sz w:val="26"/>
          <w:szCs w:val="26"/>
          <w:rtl/>
        </w:rPr>
      </w:pPr>
      <w:r w:rsidRPr="00B23490">
        <w:rPr>
          <w:rStyle w:val="FootnoteReference"/>
          <w:sz w:val="26"/>
          <w:szCs w:val="26"/>
        </w:rPr>
        <w:footnoteRef/>
      </w:r>
      <w:r w:rsidRPr="00B23490">
        <w:rPr>
          <w:sz w:val="26"/>
          <w:szCs w:val="26"/>
          <w:rtl/>
        </w:rPr>
        <w:t xml:space="preserve"> </w:t>
      </w:r>
      <w:r w:rsidRPr="006056C2">
        <w:rPr>
          <w:sz w:val="26"/>
          <w:szCs w:val="26"/>
          <w:rtl/>
        </w:rPr>
        <w:t>رحاب الإبراهيم</w:t>
      </w:r>
      <w:r>
        <w:rPr>
          <w:rFonts w:hint="cs"/>
          <w:sz w:val="26"/>
          <w:szCs w:val="26"/>
          <w:rtl/>
        </w:rPr>
        <w:t xml:space="preserve">، "خسائر الحرب السورية قاربت 1170 مليار دولار"، </w:t>
      </w:r>
      <w:r w:rsidRPr="00B23490">
        <w:rPr>
          <w:rFonts w:hint="cs"/>
          <w:b/>
          <w:bCs/>
          <w:sz w:val="26"/>
          <w:szCs w:val="26"/>
          <w:rtl/>
        </w:rPr>
        <w:t>صحيفة الأخبار</w:t>
      </w:r>
      <w:r>
        <w:rPr>
          <w:rFonts w:hint="cs"/>
          <w:sz w:val="26"/>
          <w:szCs w:val="26"/>
          <w:rtl/>
        </w:rPr>
        <w:t xml:space="preserve">، العدد 3076، 11 كانون الثاني/يناير 2017. </w:t>
      </w:r>
      <w:hyperlink r:id="rId1" w:history="1">
        <w:r w:rsidRPr="00553C05">
          <w:rPr>
            <w:rStyle w:val="Hyperlink"/>
            <w:sz w:val="26"/>
            <w:szCs w:val="26"/>
          </w:rPr>
          <w:t>https://al-akhbar.com/Syria/224584</w:t>
        </w:r>
      </w:hyperlink>
      <w:r>
        <w:rPr>
          <w:rFonts w:hint="cs"/>
          <w:sz w:val="26"/>
          <w:szCs w:val="26"/>
          <w:rtl/>
        </w:rPr>
        <w:t xml:space="preserve"> </w:t>
      </w:r>
    </w:p>
    <w:p w:rsidR="0030070A" w:rsidRPr="00B23490" w:rsidRDefault="0030070A" w:rsidP="006056C2">
      <w:pPr>
        <w:pStyle w:val="FootnoteText"/>
        <w:jc w:val="both"/>
        <w:rPr>
          <w:sz w:val="26"/>
          <w:szCs w:val="26"/>
          <w:rtl/>
          <w:lang w:bidi="ar-SY"/>
        </w:rPr>
      </w:pPr>
      <w:r>
        <w:rPr>
          <w:rFonts w:hint="cs"/>
          <w:sz w:val="26"/>
          <w:szCs w:val="26"/>
          <w:rtl/>
        </w:rPr>
        <w:t>بينما تقدّر الإسكوا هذه الخسائر بـ 400 مليار دولار في اجتماع عقدته مؤخراً وضمّ حوالي 50 خبيراً سورياً ودولياً في مقر الأمم المتحدة في بيروت، 7-8 آب/أغسطس 2018.</w:t>
      </w:r>
    </w:p>
  </w:footnote>
  <w:footnote w:id="2">
    <w:p w:rsidR="0030070A" w:rsidRPr="00122C93" w:rsidRDefault="0030070A">
      <w:pPr>
        <w:pStyle w:val="FootnoteText"/>
        <w:rPr>
          <w:sz w:val="26"/>
          <w:szCs w:val="26"/>
          <w:lang w:bidi="ar-SY"/>
        </w:rPr>
      </w:pPr>
      <w:r w:rsidRPr="00122C93">
        <w:rPr>
          <w:rStyle w:val="FootnoteReference"/>
          <w:sz w:val="26"/>
          <w:szCs w:val="26"/>
        </w:rPr>
        <w:footnoteRef/>
      </w:r>
      <w:r w:rsidRPr="00122C93">
        <w:rPr>
          <w:sz w:val="26"/>
          <w:szCs w:val="26"/>
          <w:rtl/>
        </w:rPr>
        <w:t xml:space="preserve"> </w:t>
      </w:r>
      <w:r>
        <w:rPr>
          <w:rFonts w:hint="cs"/>
          <w:sz w:val="26"/>
          <w:szCs w:val="26"/>
          <w:rtl/>
        </w:rPr>
        <w:t>التقرير الاقتصادي لمشروع (سورية 2025)، دمشق، 2007، ص 83-85.</w:t>
      </w:r>
    </w:p>
  </w:footnote>
  <w:footnote w:id="3">
    <w:p w:rsidR="0030070A" w:rsidRPr="00A16E25" w:rsidRDefault="0030070A" w:rsidP="00A16E25">
      <w:pPr>
        <w:pStyle w:val="FootnoteText"/>
        <w:jc w:val="both"/>
        <w:rPr>
          <w:sz w:val="26"/>
          <w:szCs w:val="26"/>
          <w:lang w:bidi="ar-SY"/>
        </w:rPr>
      </w:pPr>
      <w:r w:rsidRPr="00A16E25">
        <w:rPr>
          <w:rStyle w:val="FootnoteReference"/>
          <w:sz w:val="26"/>
          <w:szCs w:val="26"/>
        </w:rPr>
        <w:footnoteRef/>
      </w:r>
      <w:r w:rsidRPr="00A16E25">
        <w:rPr>
          <w:sz w:val="26"/>
          <w:szCs w:val="26"/>
          <w:rtl/>
        </w:rPr>
        <w:t xml:space="preserve"> </w:t>
      </w:r>
      <w:r>
        <w:rPr>
          <w:rFonts w:hint="cs"/>
          <w:sz w:val="26"/>
          <w:szCs w:val="26"/>
          <w:rtl/>
        </w:rPr>
        <w:t xml:space="preserve">نبيل مرزوق، "هجرة الكفاءات وأثرها على التنمية الاقتصادية"، </w:t>
      </w:r>
      <w:r w:rsidRPr="00A16E25">
        <w:rPr>
          <w:rFonts w:hint="cs"/>
          <w:b/>
          <w:bCs/>
          <w:sz w:val="26"/>
          <w:szCs w:val="26"/>
          <w:rtl/>
        </w:rPr>
        <w:t>جمعية العلوم الاقتصادية</w:t>
      </w:r>
      <w:r>
        <w:rPr>
          <w:rFonts w:hint="cs"/>
          <w:sz w:val="26"/>
          <w:szCs w:val="26"/>
          <w:rtl/>
        </w:rPr>
        <w:t>، ندوة الثلاثاء الاقتصادية الثالثة والعشرون، دمشق 2010، ص 6-7.</w:t>
      </w:r>
    </w:p>
  </w:footnote>
  <w:footnote w:id="4">
    <w:p w:rsidR="0030070A" w:rsidRPr="00B42690" w:rsidRDefault="0030070A" w:rsidP="00B42690">
      <w:pPr>
        <w:pStyle w:val="FootnoteText"/>
        <w:bidi w:val="0"/>
        <w:jc w:val="both"/>
        <w:rPr>
          <w:sz w:val="26"/>
          <w:szCs w:val="26"/>
          <w:lang w:bidi="ar-SY"/>
        </w:rPr>
      </w:pPr>
      <w:r w:rsidRPr="00E66DE1">
        <w:rPr>
          <w:rStyle w:val="FootnoteReference"/>
          <w:sz w:val="26"/>
          <w:szCs w:val="26"/>
        </w:rPr>
        <w:footnoteRef/>
      </w:r>
      <w:r>
        <w:rPr>
          <w:sz w:val="26"/>
          <w:szCs w:val="26"/>
        </w:rPr>
        <w:t xml:space="preserve"> Jean Christophe Dumont, “Immigrants from</w:t>
      </w:r>
      <w:r w:rsidRPr="00B42690">
        <w:t xml:space="preserve"> </w:t>
      </w:r>
      <w:r w:rsidRPr="00B42690">
        <w:rPr>
          <w:sz w:val="26"/>
          <w:szCs w:val="26"/>
        </w:rPr>
        <w:t>Arab</w:t>
      </w:r>
      <w:r>
        <w:rPr>
          <w:sz w:val="26"/>
          <w:szCs w:val="26"/>
        </w:rPr>
        <w:t xml:space="preserve"> countries to the OECD: from the past to the future”, </w:t>
      </w:r>
      <w:r w:rsidRPr="00B42690">
        <w:rPr>
          <w:i/>
          <w:iCs/>
          <w:sz w:val="26"/>
          <w:szCs w:val="26"/>
        </w:rPr>
        <w:t>United Nations Secretariat</w:t>
      </w:r>
      <w:r>
        <w:rPr>
          <w:sz w:val="26"/>
          <w:szCs w:val="26"/>
        </w:rPr>
        <w:t xml:space="preserve">, </w:t>
      </w:r>
      <w:r w:rsidRPr="00B42690">
        <w:rPr>
          <w:sz w:val="26"/>
          <w:szCs w:val="26"/>
        </w:rPr>
        <w:t>Beirut, 15-17 May 2006</w:t>
      </w:r>
      <w:r>
        <w:rPr>
          <w:sz w:val="26"/>
          <w:szCs w:val="26"/>
        </w:rPr>
        <w:t>.</w:t>
      </w:r>
    </w:p>
  </w:footnote>
  <w:footnote w:id="5">
    <w:p w:rsidR="0030070A" w:rsidRPr="006E5B7D" w:rsidRDefault="0030070A" w:rsidP="006E5B7D">
      <w:pPr>
        <w:pStyle w:val="FootnoteText"/>
        <w:bidi w:val="0"/>
        <w:jc w:val="both"/>
        <w:rPr>
          <w:sz w:val="26"/>
          <w:szCs w:val="26"/>
        </w:rPr>
      </w:pPr>
      <w:r w:rsidRPr="006E5B7D">
        <w:rPr>
          <w:rStyle w:val="FootnoteReference"/>
          <w:sz w:val="26"/>
          <w:szCs w:val="26"/>
        </w:rPr>
        <w:footnoteRef/>
      </w:r>
      <w:r w:rsidRPr="006E5B7D">
        <w:rPr>
          <w:sz w:val="26"/>
          <w:szCs w:val="26"/>
          <w:rtl/>
        </w:rPr>
        <w:t xml:space="preserve"> </w:t>
      </w:r>
      <w:r w:rsidRPr="006E5B7D">
        <w:rPr>
          <w:sz w:val="26"/>
          <w:szCs w:val="26"/>
        </w:rPr>
        <w:t xml:space="preserve"> </w:t>
      </w:r>
      <w:r w:rsidR="008D689B">
        <w:rPr>
          <w:sz w:val="26"/>
          <w:szCs w:val="26"/>
        </w:rPr>
        <w:t>“</w:t>
      </w:r>
      <w:r w:rsidRPr="006E5B7D">
        <w:rPr>
          <w:sz w:val="26"/>
          <w:szCs w:val="26"/>
        </w:rPr>
        <w:t>Shaping the future: along term perspective of people and job mobility for the Middle East and North Africa</w:t>
      </w:r>
      <w:r w:rsidR="008D689B">
        <w:rPr>
          <w:sz w:val="26"/>
          <w:szCs w:val="26"/>
        </w:rPr>
        <w:t>”</w:t>
      </w:r>
      <w:r w:rsidR="00605440">
        <w:rPr>
          <w:sz w:val="26"/>
          <w:szCs w:val="26"/>
        </w:rPr>
        <w:t>,</w:t>
      </w:r>
      <w:r w:rsidRPr="006E5B7D">
        <w:rPr>
          <w:rFonts w:hint="cs"/>
          <w:sz w:val="26"/>
          <w:szCs w:val="26"/>
          <w:rtl/>
        </w:rPr>
        <w:t xml:space="preserve"> </w:t>
      </w:r>
      <w:r w:rsidR="00605440" w:rsidRPr="006E5B7D">
        <w:rPr>
          <w:i/>
          <w:iCs/>
          <w:sz w:val="26"/>
          <w:szCs w:val="26"/>
        </w:rPr>
        <w:t>World Bank</w:t>
      </w:r>
      <w:r w:rsidRPr="006E5B7D">
        <w:rPr>
          <w:sz w:val="26"/>
          <w:szCs w:val="26"/>
        </w:rPr>
        <w:t>, 2005.</w:t>
      </w:r>
    </w:p>
  </w:footnote>
  <w:footnote w:id="6">
    <w:p w:rsidR="0030070A" w:rsidRPr="00344C9C" w:rsidRDefault="0030070A" w:rsidP="006E5B7D">
      <w:pPr>
        <w:pStyle w:val="FootnoteText"/>
        <w:bidi w:val="0"/>
        <w:rPr>
          <w:sz w:val="26"/>
          <w:szCs w:val="26"/>
        </w:rPr>
      </w:pPr>
      <w:r w:rsidRPr="00344C9C">
        <w:rPr>
          <w:rStyle w:val="FootnoteReference"/>
          <w:sz w:val="26"/>
          <w:szCs w:val="26"/>
        </w:rPr>
        <w:footnoteRef/>
      </w:r>
      <w:r w:rsidRPr="00344C9C">
        <w:rPr>
          <w:sz w:val="26"/>
          <w:szCs w:val="26"/>
          <w:rtl/>
        </w:rPr>
        <w:t xml:space="preserve"> </w:t>
      </w:r>
      <w:hyperlink r:id="rId2" w:history="1">
        <w:r w:rsidRPr="00591137">
          <w:rPr>
            <w:rStyle w:val="Hyperlink"/>
            <w:sz w:val="26"/>
            <w:szCs w:val="26"/>
          </w:rPr>
          <w:t>http://www.irinnews.org/report.aspx?reportid</w:t>
        </w:r>
      </w:hyperlink>
      <w:r>
        <w:rPr>
          <w:sz w:val="26"/>
          <w:szCs w:val="26"/>
        </w:rPr>
        <w:t xml:space="preserve"> </w:t>
      </w:r>
    </w:p>
  </w:footnote>
  <w:footnote w:id="7">
    <w:p w:rsidR="0030070A" w:rsidRPr="00B776E0" w:rsidRDefault="0030070A" w:rsidP="0015186B">
      <w:pPr>
        <w:pStyle w:val="FootnoteText"/>
        <w:rPr>
          <w:sz w:val="26"/>
          <w:szCs w:val="26"/>
          <w:lang w:bidi="ar-SY"/>
        </w:rPr>
      </w:pPr>
      <w:r w:rsidRPr="00B776E0">
        <w:rPr>
          <w:rStyle w:val="FootnoteReference"/>
          <w:sz w:val="26"/>
          <w:szCs w:val="26"/>
        </w:rPr>
        <w:footnoteRef/>
      </w:r>
      <w:r w:rsidRPr="00B776E0">
        <w:rPr>
          <w:sz w:val="26"/>
          <w:szCs w:val="26"/>
          <w:rtl/>
        </w:rPr>
        <w:t xml:space="preserve"> </w:t>
      </w:r>
      <w:r>
        <w:rPr>
          <w:rFonts w:hint="cs"/>
          <w:sz w:val="26"/>
          <w:szCs w:val="26"/>
          <w:rtl/>
        </w:rPr>
        <w:t xml:space="preserve">"هجرة الكفاءات والعقول من المسؤول عنها؟"، </w:t>
      </w:r>
      <w:r w:rsidRPr="00B776E0">
        <w:rPr>
          <w:rFonts w:hint="cs"/>
          <w:b/>
          <w:bCs/>
          <w:sz w:val="26"/>
          <w:szCs w:val="26"/>
          <w:rtl/>
        </w:rPr>
        <w:t>مجلة جهينة</w:t>
      </w:r>
      <w:r>
        <w:rPr>
          <w:rFonts w:hint="cs"/>
          <w:sz w:val="26"/>
          <w:szCs w:val="26"/>
          <w:rtl/>
        </w:rPr>
        <w:t xml:space="preserve">، العدد 83، 23 شباط/فبراير 2016. </w:t>
      </w:r>
      <w:hyperlink r:id="rId3" w:history="1">
        <w:r w:rsidRPr="008E25D2">
          <w:rPr>
            <w:rStyle w:val="Hyperlink"/>
            <w:sz w:val="26"/>
            <w:szCs w:val="26"/>
          </w:rPr>
          <w:t>https://jouhina.com/magazine/print.php?id=3554</w:t>
        </w:r>
      </w:hyperlink>
      <w:r>
        <w:rPr>
          <w:rFonts w:hint="cs"/>
          <w:sz w:val="26"/>
          <w:szCs w:val="26"/>
          <w:rtl/>
        </w:rPr>
        <w:t xml:space="preserve"> </w:t>
      </w:r>
    </w:p>
  </w:footnote>
  <w:footnote w:id="8">
    <w:p w:rsidR="0030070A" w:rsidRPr="00F26776" w:rsidRDefault="0030070A">
      <w:pPr>
        <w:pStyle w:val="FootnoteText"/>
        <w:rPr>
          <w:sz w:val="26"/>
          <w:szCs w:val="26"/>
          <w:lang w:bidi="ar-SY"/>
        </w:rPr>
      </w:pPr>
      <w:r w:rsidRPr="00F26776">
        <w:rPr>
          <w:rStyle w:val="FootnoteReference"/>
          <w:sz w:val="26"/>
          <w:szCs w:val="26"/>
        </w:rPr>
        <w:footnoteRef/>
      </w:r>
      <w:r w:rsidRPr="00F26776">
        <w:rPr>
          <w:sz w:val="26"/>
          <w:szCs w:val="26"/>
          <w:rtl/>
        </w:rPr>
        <w:t xml:space="preserve"> </w:t>
      </w:r>
      <w:r>
        <w:rPr>
          <w:rFonts w:hint="cs"/>
          <w:sz w:val="26"/>
          <w:szCs w:val="26"/>
          <w:rtl/>
        </w:rPr>
        <w:t>المكتب الاتحادي للهجرة واللاجئين (</w:t>
      </w:r>
      <w:r>
        <w:rPr>
          <w:sz w:val="26"/>
          <w:szCs w:val="26"/>
        </w:rPr>
        <w:t>BAMF</w:t>
      </w:r>
      <w:r>
        <w:rPr>
          <w:rFonts w:hint="cs"/>
          <w:sz w:val="26"/>
          <w:szCs w:val="26"/>
          <w:rtl/>
        </w:rPr>
        <w:t>)</w:t>
      </w:r>
      <w:r>
        <w:rPr>
          <w:rFonts w:hint="cs"/>
          <w:sz w:val="26"/>
          <w:szCs w:val="26"/>
          <w:rtl/>
          <w:lang w:bidi="ar-SY"/>
        </w:rPr>
        <w:t>/تحليل موجز، العدد رقم 4، 2016، ص 7.</w:t>
      </w:r>
    </w:p>
  </w:footnote>
  <w:footnote w:id="9">
    <w:p w:rsidR="0030070A" w:rsidRPr="0044264E" w:rsidRDefault="0030070A" w:rsidP="00187AC0">
      <w:pPr>
        <w:pStyle w:val="FootnoteText"/>
        <w:jc w:val="both"/>
        <w:rPr>
          <w:sz w:val="26"/>
          <w:szCs w:val="26"/>
        </w:rPr>
      </w:pPr>
      <w:r w:rsidRPr="0044264E">
        <w:rPr>
          <w:rStyle w:val="FootnoteReference"/>
          <w:sz w:val="26"/>
          <w:szCs w:val="26"/>
        </w:rPr>
        <w:footnoteRef/>
      </w:r>
      <w:r w:rsidRPr="0044264E">
        <w:rPr>
          <w:sz w:val="26"/>
          <w:szCs w:val="26"/>
          <w:rtl/>
        </w:rPr>
        <w:t xml:space="preserve"> </w:t>
      </w:r>
      <w:r>
        <w:rPr>
          <w:rFonts w:hint="cs"/>
          <w:sz w:val="26"/>
          <w:szCs w:val="26"/>
          <w:rtl/>
        </w:rPr>
        <w:t>صفوان داؤد، "</w:t>
      </w:r>
      <w:r w:rsidRPr="00187AC0">
        <w:rPr>
          <w:sz w:val="26"/>
          <w:szCs w:val="26"/>
          <w:rtl/>
        </w:rPr>
        <w:t>عن هجرة حاملي المعرفة في سورية</w:t>
      </w:r>
      <w:r>
        <w:rPr>
          <w:rFonts w:hint="cs"/>
          <w:sz w:val="26"/>
          <w:szCs w:val="26"/>
          <w:rtl/>
        </w:rPr>
        <w:t xml:space="preserve">"، </w:t>
      </w:r>
      <w:r w:rsidRPr="00187AC0">
        <w:rPr>
          <w:rFonts w:hint="cs"/>
          <w:b/>
          <w:bCs/>
          <w:sz w:val="26"/>
          <w:szCs w:val="26"/>
          <w:rtl/>
        </w:rPr>
        <w:t>مرك</w:t>
      </w:r>
      <w:r w:rsidR="00D26ED5">
        <w:rPr>
          <w:rFonts w:hint="cs"/>
          <w:b/>
          <w:bCs/>
          <w:sz w:val="26"/>
          <w:szCs w:val="26"/>
          <w:rtl/>
        </w:rPr>
        <w:t>ز دمشق للأبحاث والدراسات</w:t>
      </w:r>
      <w:r>
        <w:rPr>
          <w:rFonts w:hint="cs"/>
          <w:sz w:val="26"/>
          <w:szCs w:val="26"/>
          <w:rtl/>
        </w:rPr>
        <w:t xml:space="preserve">، 26 تموز/يوليو 2017. </w:t>
      </w:r>
      <w:hyperlink r:id="rId4" w:history="1">
        <w:r w:rsidRPr="008E25D2">
          <w:rPr>
            <w:rStyle w:val="Hyperlink"/>
            <w:sz w:val="26"/>
            <w:szCs w:val="26"/>
          </w:rPr>
          <w:t>https://goo.gl/eDJXVc</w:t>
        </w:r>
      </w:hyperlink>
      <w:r>
        <w:rPr>
          <w:rFonts w:hint="cs"/>
          <w:sz w:val="26"/>
          <w:szCs w:val="26"/>
          <w:rtl/>
        </w:rPr>
        <w:t xml:space="preserve"> </w:t>
      </w:r>
    </w:p>
  </w:footnote>
  <w:footnote w:id="10">
    <w:p w:rsidR="0030070A" w:rsidRPr="000F2B95" w:rsidRDefault="0030070A" w:rsidP="004E6254">
      <w:pPr>
        <w:pStyle w:val="FootnoteText"/>
        <w:jc w:val="both"/>
        <w:rPr>
          <w:sz w:val="26"/>
          <w:szCs w:val="26"/>
          <w:lang w:bidi="ar-SY"/>
        </w:rPr>
      </w:pPr>
      <w:r w:rsidRPr="000F2B95">
        <w:rPr>
          <w:rStyle w:val="FootnoteReference"/>
          <w:sz w:val="26"/>
          <w:szCs w:val="26"/>
        </w:rPr>
        <w:footnoteRef/>
      </w:r>
      <w:r w:rsidRPr="000F2B95">
        <w:rPr>
          <w:sz w:val="26"/>
          <w:szCs w:val="26"/>
          <w:rtl/>
        </w:rPr>
        <w:t xml:space="preserve"> </w:t>
      </w:r>
      <w:r>
        <w:rPr>
          <w:rFonts w:hint="cs"/>
          <w:sz w:val="26"/>
          <w:szCs w:val="26"/>
          <w:rtl/>
        </w:rPr>
        <w:t xml:space="preserve">نصر الدين محمد أبو غمجة، "هجرة العقول العربية"، </w:t>
      </w:r>
      <w:r w:rsidRPr="000F2B95">
        <w:rPr>
          <w:rFonts w:hint="cs"/>
          <w:b/>
          <w:bCs/>
          <w:sz w:val="26"/>
          <w:szCs w:val="26"/>
          <w:rtl/>
        </w:rPr>
        <w:t>مجلة الدراسات المستقبلية</w:t>
      </w:r>
      <w:r>
        <w:rPr>
          <w:rFonts w:hint="cs"/>
          <w:sz w:val="26"/>
          <w:szCs w:val="26"/>
          <w:rtl/>
        </w:rPr>
        <w:t>، المجلد 17، الإصدار 16، 2016، ص 13.</w:t>
      </w:r>
    </w:p>
  </w:footnote>
  <w:footnote w:id="11">
    <w:p w:rsidR="0030070A" w:rsidRPr="00A91242" w:rsidRDefault="0030070A" w:rsidP="00734BB8">
      <w:pPr>
        <w:pStyle w:val="FootnoteText"/>
        <w:jc w:val="both"/>
        <w:rPr>
          <w:sz w:val="26"/>
          <w:szCs w:val="26"/>
        </w:rPr>
      </w:pPr>
      <w:r w:rsidRPr="00A91242">
        <w:rPr>
          <w:rStyle w:val="FootnoteReference"/>
          <w:sz w:val="26"/>
          <w:szCs w:val="26"/>
        </w:rPr>
        <w:footnoteRef/>
      </w:r>
      <w:r w:rsidRPr="00A91242">
        <w:rPr>
          <w:sz w:val="26"/>
          <w:szCs w:val="26"/>
          <w:rtl/>
        </w:rPr>
        <w:t xml:space="preserve"> </w:t>
      </w:r>
      <w:r>
        <w:rPr>
          <w:rFonts w:hint="cs"/>
          <w:sz w:val="26"/>
          <w:szCs w:val="26"/>
          <w:rtl/>
        </w:rPr>
        <w:t xml:space="preserve">"انعكاسات هجرة ونزوح الكوادر الوطنية على أداء قطاعات الصحة والتربية والتعليم العالي"، البحث التطبيقي للدورة الثانية عشرة، </w:t>
      </w:r>
      <w:r w:rsidRPr="00302282">
        <w:rPr>
          <w:rFonts w:hint="cs"/>
          <w:b/>
          <w:bCs/>
          <w:sz w:val="26"/>
          <w:szCs w:val="26"/>
          <w:rtl/>
        </w:rPr>
        <w:t xml:space="preserve">المعهد الوطني للإدارة العامة </w:t>
      </w:r>
      <w:r w:rsidRPr="00302282">
        <w:rPr>
          <w:b/>
          <w:bCs/>
          <w:sz w:val="26"/>
          <w:szCs w:val="26"/>
        </w:rPr>
        <w:t>INA</w:t>
      </w:r>
      <w:r>
        <w:rPr>
          <w:rFonts w:hint="cs"/>
          <w:sz w:val="26"/>
          <w:szCs w:val="26"/>
          <w:rtl/>
          <w:lang w:bidi="ar-SY"/>
        </w:rPr>
        <w:t>، دمشق، 2016</w:t>
      </w:r>
      <w:r w:rsidRPr="00A91242">
        <w:rPr>
          <w:rFonts w:hint="cs"/>
          <w:sz w:val="26"/>
          <w:szCs w:val="26"/>
          <w:rtl/>
        </w:rPr>
        <w:t>، ص 352.</w:t>
      </w:r>
    </w:p>
  </w:footnote>
  <w:footnote w:id="12">
    <w:p w:rsidR="0030070A" w:rsidRPr="00B12700" w:rsidRDefault="0030070A">
      <w:pPr>
        <w:pStyle w:val="FootnoteText"/>
        <w:rPr>
          <w:sz w:val="26"/>
          <w:szCs w:val="26"/>
        </w:rPr>
      </w:pPr>
      <w:r w:rsidRPr="00B12700">
        <w:rPr>
          <w:rStyle w:val="FootnoteReference"/>
          <w:sz w:val="26"/>
          <w:szCs w:val="26"/>
        </w:rPr>
        <w:footnoteRef/>
      </w:r>
      <w:r w:rsidRPr="00B12700">
        <w:rPr>
          <w:sz w:val="26"/>
          <w:szCs w:val="26"/>
          <w:rtl/>
        </w:rPr>
        <w:t xml:space="preserve"> </w:t>
      </w:r>
      <w:r w:rsidRPr="00B12700">
        <w:rPr>
          <w:rFonts w:hint="cs"/>
          <w:sz w:val="26"/>
          <w:szCs w:val="26"/>
          <w:rtl/>
        </w:rPr>
        <w:t>المرجع السابق، ص 253.</w:t>
      </w:r>
    </w:p>
  </w:footnote>
  <w:footnote w:id="13">
    <w:p w:rsidR="0030070A" w:rsidRPr="00917174" w:rsidRDefault="0030070A" w:rsidP="00943C6B">
      <w:pPr>
        <w:pStyle w:val="FootnoteText"/>
        <w:jc w:val="both"/>
        <w:rPr>
          <w:sz w:val="26"/>
          <w:szCs w:val="26"/>
          <w:lang w:bidi="ar-SY"/>
        </w:rPr>
      </w:pPr>
      <w:r w:rsidRPr="00917174">
        <w:rPr>
          <w:rStyle w:val="FootnoteReference"/>
          <w:sz w:val="26"/>
          <w:szCs w:val="26"/>
        </w:rPr>
        <w:footnoteRef/>
      </w:r>
      <w:r w:rsidRPr="00917174">
        <w:rPr>
          <w:sz w:val="26"/>
          <w:szCs w:val="26"/>
          <w:rtl/>
        </w:rPr>
        <w:t xml:space="preserve"> الهلالي الشربيني الهلالي، </w:t>
      </w:r>
      <w:r>
        <w:rPr>
          <w:rFonts w:hint="cs"/>
          <w:sz w:val="26"/>
          <w:szCs w:val="26"/>
          <w:rtl/>
        </w:rPr>
        <w:t>"</w:t>
      </w:r>
      <w:r w:rsidRPr="00917174">
        <w:rPr>
          <w:sz w:val="26"/>
          <w:szCs w:val="26"/>
          <w:rtl/>
        </w:rPr>
        <w:t>إدارة رأس المال الفكري وقياسه وتنميته</w:t>
      </w:r>
      <w:r>
        <w:rPr>
          <w:rFonts w:hint="cs"/>
          <w:sz w:val="26"/>
          <w:szCs w:val="26"/>
          <w:rtl/>
        </w:rPr>
        <w:t>"</w:t>
      </w:r>
      <w:r w:rsidRPr="00917174">
        <w:rPr>
          <w:sz w:val="26"/>
          <w:szCs w:val="26"/>
          <w:rtl/>
        </w:rPr>
        <w:t xml:space="preserve">، </w:t>
      </w:r>
      <w:r w:rsidRPr="00917174">
        <w:rPr>
          <w:b/>
          <w:bCs/>
          <w:sz w:val="26"/>
          <w:szCs w:val="26"/>
          <w:rtl/>
        </w:rPr>
        <w:t>مجلة بحوث</w:t>
      </w:r>
      <w:r>
        <w:rPr>
          <w:rFonts w:hint="cs"/>
          <w:sz w:val="26"/>
          <w:szCs w:val="26"/>
          <w:rtl/>
        </w:rPr>
        <w:t>، جامعة المنصورة-كلية التربية النوعية، العدد 22، تموز/يوليو 2011، ص 23.</w:t>
      </w:r>
    </w:p>
  </w:footnote>
  <w:footnote w:id="14">
    <w:p w:rsidR="0030070A" w:rsidRPr="00374AF0" w:rsidRDefault="0030070A" w:rsidP="00943C6B">
      <w:pPr>
        <w:pStyle w:val="FootnoteText"/>
        <w:jc w:val="both"/>
        <w:rPr>
          <w:sz w:val="26"/>
          <w:szCs w:val="26"/>
          <w:lang w:bidi="ar-SY"/>
        </w:rPr>
      </w:pPr>
      <w:r w:rsidRPr="00374AF0">
        <w:rPr>
          <w:rStyle w:val="FootnoteReference"/>
          <w:sz w:val="26"/>
          <w:szCs w:val="26"/>
        </w:rPr>
        <w:footnoteRef/>
      </w:r>
      <w:r w:rsidRPr="00374AF0">
        <w:rPr>
          <w:sz w:val="26"/>
          <w:szCs w:val="26"/>
          <w:rtl/>
        </w:rPr>
        <w:t xml:space="preserve"> كريم أبو حلاوة، "أين العرب من مجتمع المعرفة"، </w:t>
      </w:r>
      <w:r w:rsidRPr="004E6254">
        <w:rPr>
          <w:b/>
          <w:bCs/>
          <w:sz w:val="26"/>
          <w:szCs w:val="26"/>
          <w:rtl/>
        </w:rPr>
        <w:t>المجلس الأعلى للثقافة</w:t>
      </w:r>
      <w:r>
        <w:rPr>
          <w:rFonts w:hint="cs"/>
          <w:sz w:val="26"/>
          <w:szCs w:val="26"/>
          <w:rtl/>
        </w:rPr>
        <w:t>، مؤتمر الترجمة ومجتمع المعرفة، القاهرة، 2006.</w:t>
      </w:r>
    </w:p>
  </w:footnote>
  <w:footnote w:id="15">
    <w:p w:rsidR="0030070A" w:rsidRPr="00374AF0" w:rsidRDefault="0030070A" w:rsidP="00943C6B">
      <w:pPr>
        <w:pStyle w:val="FootnoteText"/>
        <w:rPr>
          <w:sz w:val="26"/>
          <w:szCs w:val="26"/>
          <w:lang w:bidi="ar-SY"/>
        </w:rPr>
      </w:pPr>
      <w:r w:rsidRPr="00374AF0">
        <w:rPr>
          <w:rStyle w:val="FootnoteReference"/>
          <w:sz w:val="26"/>
          <w:szCs w:val="26"/>
        </w:rPr>
        <w:footnoteRef/>
      </w:r>
      <w:r w:rsidRPr="00374AF0">
        <w:rPr>
          <w:sz w:val="26"/>
          <w:szCs w:val="26"/>
          <w:rtl/>
        </w:rPr>
        <w:t xml:space="preserve"> </w:t>
      </w:r>
      <w:r>
        <w:rPr>
          <w:rFonts w:hint="cs"/>
          <w:sz w:val="26"/>
          <w:szCs w:val="26"/>
          <w:rtl/>
        </w:rPr>
        <w:t>المرجع السابق، ص 14.</w:t>
      </w:r>
    </w:p>
  </w:footnote>
  <w:footnote w:id="16">
    <w:p w:rsidR="0030070A" w:rsidRDefault="0030070A" w:rsidP="00943C6B">
      <w:pPr>
        <w:pStyle w:val="FootnoteText"/>
        <w:rPr>
          <w:lang w:bidi="ar-SY"/>
        </w:rPr>
      </w:pPr>
      <w:r w:rsidRPr="00374AF0">
        <w:rPr>
          <w:rStyle w:val="FootnoteReference"/>
          <w:sz w:val="26"/>
          <w:szCs w:val="26"/>
        </w:rPr>
        <w:footnoteRef/>
      </w:r>
      <w:r w:rsidRPr="00374AF0">
        <w:rPr>
          <w:sz w:val="26"/>
          <w:szCs w:val="26"/>
          <w:rtl/>
        </w:rPr>
        <w:t xml:space="preserve"> برنامج الأمم المتحدة الإنمائي، تقرير التنمية الإنسانية العربية لعام 2003، ص 9.</w:t>
      </w:r>
    </w:p>
  </w:footnote>
  <w:footnote w:id="17">
    <w:p w:rsidR="0030070A" w:rsidRPr="007A707E" w:rsidRDefault="0030070A" w:rsidP="00943C6B">
      <w:pPr>
        <w:pStyle w:val="FootnoteText"/>
        <w:jc w:val="both"/>
        <w:rPr>
          <w:sz w:val="26"/>
          <w:szCs w:val="26"/>
          <w:lang w:bidi="ar-SY"/>
        </w:rPr>
      </w:pPr>
      <w:r w:rsidRPr="007A707E">
        <w:rPr>
          <w:rStyle w:val="FootnoteReference"/>
          <w:sz w:val="26"/>
          <w:szCs w:val="26"/>
        </w:rPr>
        <w:footnoteRef/>
      </w:r>
      <w:r w:rsidRPr="007A707E">
        <w:rPr>
          <w:sz w:val="26"/>
          <w:szCs w:val="26"/>
          <w:rtl/>
        </w:rPr>
        <w:t xml:space="preserve"> </w:t>
      </w:r>
      <w:r w:rsidRPr="007A707E">
        <w:rPr>
          <w:rFonts w:eastAsia="Times New Roman"/>
          <w:sz w:val="26"/>
          <w:szCs w:val="26"/>
          <w:rtl/>
          <w:lang w:bidi="ar-SY"/>
        </w:rPr>
        <w:t xml:space="preserve">الهيئة السورية لشؤون الأسرة، </w:t>
      </w:r>
      <w:r w:rsidRPr="007A707E">
        <w:rPr>
          <w:rFonts w:eastAsia="Times New Roman" w:hint="cs"/>
          <w:sz w:val="26"/>
          <w:szCs w:val="26"/>
          <w:rtl/>
          <w:lang w:bidi="ar-SY"/>
        </w:rPr>
        <w:t>"</w:t>
      </w:r>
      <w:r w:rsidRPr="007A707E">
        <w:rPr>
          <w:rFonts w:eastAsia="Times New Roman"/>
          <w:b/>
          <w:bCs/>
          <w:sz w:val="26"/>
          <w:szCs w:val="26"/>
          <w:rtl/>
          <w:lang w:bidi="ar-SY"/>
        </w:rPr>
        <w:t xml:space="preserve">التقرير الوطني الثاني </w:t>
      </w:r>
      <w:r w:rsidRPr="007A707E">
        <w:rPr>
          <w:rFonts w:eastAsia="Times New Roman" w:hint="cs"/>
          <w:b/>
          <w:bCs/>
          <w:sz w:val="26"/>
          <w:szCs w:val="26"/>
          <w:rtl/>
          <w:lang w:bidi="ar-SY"/>
        </w:rPr>
        <w:t xml:space="preserve">عن </w:t>
      </w:r>
      <w:r w:rsidRPr="007A707E">
        <w:rPr>
          <w:rFonts w:eastAsia="Times New Roman"/>
          <w:b/>
          <w:bCs/>
          <w:sz w:val="26"/>
          <w:szCs w:val="26"/>
          <w:rtl/>
          <w:lang w:bidi="ar-SY"/>
        </w:rPr>
        <w:t>حالة سكان سورية 2010</w:t>
      </w:r>
      <w:r w:rsidRPr="007A707E">
        <w:rPr>
          <w:rFonts w:eastAsia="Times New Roman" w:hint="cs"/>
          <w:b/>
          <w:bCs/>
          <w:sz w:val="26"/>
          <w:szCs w:val="26"/>
          <w:rtl/>
          <w:lang w:bidi="ar-SY"/>
        </w:rPr>
        <w:t>"</w:t>
      </w:r>
      <w:r w:rsidRPr="007A707E">
        <w:rPr>
          <w:rFonts w:eastAsia="Times New Roman"/>
          <w:sz w:val="26"/>
          <w:szCs w:val="26"/>
          <w:rtl/>
          <w:lang w:bidi="ar-SY"/>
        </w:rPr>
        <w:t xml:space="preserve"> </w:t>
      </w:r>
      <w:r w:rsidRPr="007A707E">
        <w:rPr>
          <w:rFonts w:eastAsia="Times New Roman" w:hint="cs"/>
          <w:sz w:val="26"/>
          <w:szCs w:val="26"/>
          <w:rtl/>
          <w:lang w:bidi="ar-SY"/>
        </w:rPr>
        <w:t>(</w:t>
      </w:r>
      <w:r w:rsidRPr="007A707E">
        <w:rPr>
          <w:rFonts w:eastAsia="Times New Roman"/>
          <w:sz w:val="26"/>
          <w:szCs w:val="26"/>
          <w:rtl/>
          <w:lang w:bidi="ar-SY"/>
        </w:rPr>
        <w:t>دمشق</w:t>
      </w:r>
      <w:r w:rsidRPr="007A707E">
        <w:rPr>
          <w:rFonts w:eastAsia="Times New Roman" w:hint="cs"/>
          <w:sz w:val="26"/>
          <w:szCs w:val="26"/>
          <w:rtl/>
          <w:lang w:bidi="ar-SY"/>
        </w:rPr>
        <w:t>: نيسان</w:t>
      </w:r>
      <w:r w:rsidRPr="007A707E">
        <w:rPr>
          <w:rFonts w:eastAsia="Times New Roman"/>
          <w:sz w:val="26"/>
          <w:szCs w:val="26"/>
          <w:rtl/>
          <w:lang w:bidi="ar-SY"/>
        </w:rPr>
        <w:t xml:space="preserve"> 2010</w:t>
      </w:r>
      <w:r w:rsidRPr="007A707E">
        <w:rPr>
          <w:rFonts w:eastAsia="Times New Roman" w:hint="cs"/>
          <w:sz w:val="26"/>
          <w:szCs w:val="26"/>
          <w:rtl/>
          <w:lang w:bidi="ar-SY"/>
        </w:rPr>
        <w:t>)</w:t>
      </w:r>
      <w:r w:rsidRPr="007A707E">
        <w:rPr>
          <w:rFonts w:eastAsia="Times New Roman"/>
          <w:sz w:val="26"/>
          <w:szCs w:val="26"/>
          <w:rtl/>
          <w:lang w:bidi="ar-SY"/>
        </w:rPr>
        <w:t xml:space="preserve">، </w:t>
      </w:r>
      <w:r w:rsidRPr="007A707E">
        <w:rPr>
          <w:sz w:val="26"/>
          <w:szCs w:val="26"/>
          <w:rtl/>
          <w:lang w:bidi="ar-SY"/>
        </w:rPr>
        <w:t>ص</w:t>
      </w:r>
      <w:r>
        <w:rPr>
          <w:rFonts w:hint="cs"/>
          <w:sz w:val="26"/>
          <w:szCs w:val="26"/>
          <w:rtl/>
          <w:lang w:bidi="ar-SY"/>
        </w:rPr>
        <w:t xml:space="preserve"> </w:t>
      </w:r>
      <w:r w:rsidRPr="007A707E">
        <w:rPr>
          <w:sz w:val="26"/>
          <w:szCs w:val="26"/>
          <w:rtl/>
          <w:lang w:bidi="ar-SY"/>
        </w:rPr>
        <w:t>133.</w:t>
      </w:r>
    </w:p>
  </w:footnote>
  <w:footnote w:id="18">
    <w:p w:rsidR="0030070A" w:rsidRPr="00B846A5" w:rsidRDefault="0030070A" w:rsidP="00943C6B">
      <w:pPr>
        <w:pStyle w:val="FootnoteText"/>
        <w:rPr>
          <w:sz w:val="26"/>
          <w:szCs w:val="26"/>
          <w:lang w:bidi="ar-SY"/>
        </w:rPr>
      </w:pPr>
      <w:r w:rsidRPr="00B846A5">
        <w:rPr>
          <w:rStyle w:val="FootnoteReference"/>
          <w:sz w:val="26"/>
          <w:szCs w:val="26"/>
        </w:rPr>
        <w:footnoteRef/>
      </w:r>
      <w:r w:rsidRPr="00B846A5">
        <w:rPr>
          <w:sz w:val="26"/>
          <w:szCs w:val="26"/>
          <w:rtl/>
        </w:rPr>
        <w:t xml:space="preserve"> </w:t>
      </w:r>
      <w:r w:rsidRPr="00B846A5">
        <w:rPr>
          <w:rFonts w:eastAsia="Times New Roman"/>
          <w:sz w:val="26"/>
          <w:szCs w:val="26"/>
          <w:rtl/>
        </w:rPr>
        <w:t xml:space="preserve">المرصد الوطني للتنافسية، </w:t>
      </w:r>
      <w:r w:rsidRPr="00B846A5">
        <w:rPr>
          <w:rFonts w:eastAsia="Times New Roman" w:hint="cs"/>
          <w:sz w:val="26"/>
          <w:szCs w:val="26"/>
          <w:rtl/>
        </w:rPr>
        <w:t>"</w:t>
      </w:r>
      <w:r w:rsidRPr="00B846A5">
        <w:rPr>
          <w:rFonts w:eastAsia="Times New Roman"/>
          <w:b/>
          <w:bCs/>
          <w:sz w:val="26"/>
          <w:szCs w:val="26"/>
          <w:rtl/>
        </w:rPr>
        <w:t>التقرير الوطني لتنافسية الاقتصاد السوري</w:t>
      </w:r>
      <w:r w:rsidRPr="00B846A5">
        <w:rPr>
          <w:rFonts w:eastAsia="Times New Roman" w:hint="cs"/>
          <w:b/>
          <w:bCs/>
          <w:sz w:val="26"/>
          <w:szCs w:val="26"/>
          <w:rtl/>
        </w:rPr>
        <w:t xml:space="preserve"> 2012"</w:t>
      </w:r>
      <w:r w:rsidRPr="00B846A5">
        <w:rPr>
          <w:rFonts w:eastAsia="Times New Roman" w:hint="cs"/>
          <w:sz w:val="26"/>
          <w:szCs w:val="26"/>
          <w:rtl/>
        </w:rPr>
        <w:t xml:space="preserve"> (سورية:</w:t>
      </w:r>
      <w:r w:rsidRPr="00B846A5">
        <w:rPr>
          <w:rFonts w:eastAsia="Times New Roman"/>
          <w:sz w:val="26"/>
          <w:szCs w:val="26"/>
          <w:rtl/>
        </w:rPr>
        <w:t xml:space="preserve"> 2012</w:t>
      </w:r>
      <w:r w:rsidRPr="00B846A5">
        <w:rPr>
          <w:rFonts w:eastAsia="Times New Roman" w:hint="cs"/>
          <w:sz w:val="26"/>
          <w:szCs w:val="26"/>
          <w:rtl/>
        </w:rPr>
        <w:t>)</w:t>
      </w:r>
      <w:r w:rsidRPr="00B846A5">
        <w:rPr>
          <w:rFonts w:hint="cs"/>
          <w:sz w:val="26"/>
          <w:szCs w:val="26"/>
          <w:rtl/>
        </w:rPr>
        <w:t>،</w:t>
      </w:r>
      <w:r w:rsidRPr="00B846A5">
        <w:rPr>
          <w:sz w:val="26"/>
          <w:szCs w:val="26"/>
          <w:rtl/>
        </w:rPr>
        <w:t xml:space="preserve"> ص</w:t>
      </w:r>
      <w:r w:rsidRPr="00B846A5">
        <w:rPr>
          <w:rFonts w:hint="cs"/>
          <w:sz w:val="26"/>
          <w:szCs w:val="26"/>
          <w:rtl/>
        </w:rPr>
        <w:t xml:space="preserve"> </w:t>
      </w:r>
      <w:r w:rsidRPr="00B846A5">
        <w:rPr>
          <w:sz w:val="26"/>
          <w:szCs w:val="26"/>
          <w:rtl/>
        </w:rPr>
        <w:t>191</w:t>
      </w:r>
      <w:r w:rsidRPr="00B846A5">
        <w:rPr>
          <w:rFonts w:hint="cs"/>
          <w:sz w:val="26"/>
          <w:szCs w:val="26"/>
          <w:rtl/>
        </w:rPr>
        <w:t>.</w:t>
      </w:r>
    </w:p>
  </w:footnote>
  <w:footnote w:id="19">
    <w:p w:rsidR="0030070A" w:rsidRPr="001F64AC" w:rsidRDefault="0030070A" w:rsidP="00943C6B">
      <w:pPr>
        <w:pStyle w:val="FootnoteText"/>
        <w:rPr>
          <w:sz w:val="24"/>
          <w:szCs w:val="24"/>
          <w:lang w:bidi="ar-SY"/>
        </w:rPr>
      </w:pPr>
      <w:r w:rsidRPr="007A707E">
        <w:rPr>
          <w:rStyle w:val="FootnoteReference"/>
          <w:sz w:val="26"/>
          <w:szCs w:val="26"/>
        </w:rPr>
        <w:footnoteRef/>
      </w:r>
      <w:r w:rsidRPr="007A707E">
        <w:rPr>
          <w:sz w:val="26"/>
          <w:szCs w:val="26"/>
          <w:rtl/>
        </w:rPr>
        <w:t xml:space="preserve"> </w:t>
      </w:r>
      <w:r w:rsidRPr="007A707E">
        <w:rPr>
          <w:rFonts w:hint="cs"/>
          <w:sz w:val="26"/>
          <w:szCs w:val="26"/>
          <w:rtl/>
          <w:lang w:bidi="ar-SY"/>
        </w:rPr>
        <w:t>منتدى دافوس،</w:t>
      </w:r>
      <w:r>
        <w:rPr>
          <w:rFonts w:hint="cs"/>
          <w:sz w:val="26"/>
          <w:szCs w:val="26"/>
          <w:rtl/>
          <w:lang w:bidi="ar-SY"/>
        </w:rPr>
        <w:t xml:space="preserve"> مؤشرات جودة التعليم، دافوس، 2016.</w:t>
      </w:r>
    </w:p>
  </w:footnote>
  <w:footnote w:id="20">
    <w:p w:rsidR="0030070A" w:rsidRPr="007A707E" w:rsidRDefault="0030070A" w:rsidP="00943C6B">
      <w:pPr>
        <w:pStyle w:val="FootnoteText"/>
        <w:rPr>
          <w:sz w:val="26"/>
          <w:szCs w:val="26"/>
          <w:rtl/>
        </w:rPr>
      </w:pPr>
      <w:r w:rsidRPr="007A707E">
        <w:rPr>
          <w:rStyle w:val="FootnoteReference"/>
          <w:sz w:val="26"/>
          <w:szCs w:val="26"/>
        </w:rPr>
        <w:footnoteRef/>
      </w:r>
      <w:r w:rsidRPr="007A707E">
        <w:rPr>
          <w:sz w:val="26"/>
          <w:szCs w:val="26"/>
          <w:rtl/>
        </w:rPr>
        <w:t xml:space="preserve"> </w:t>
      </w:r>
      <w:r w:rsidRPr="007A707E">
        <w:rPr>
          <w:rFonts w:hint="cs"/>
          <w:sz w:val="26"/>
          <w:szCs w:val="26"/>
          <w:rtl/>
        </w:rPr>
        <w:t>"</w:t>
      </w:r>
      <w:r w:rsidRPr="007A707E">
        <w:rPr>
          <w:b/>
          <w:bCs/>
          <w:sz w:val="26"/>
          <w:szCs w:val="26"/>
          <w:rtl/>
        </w:rPr>
        <w:t>التقرير الوطني لتنافسية الاقتصاد السوري</w:t>
      </w:r>
      <w:r w:rsidRPr="007A707E">
        <w:rPr>
          <w:rFonts w:hint="cs"/>
          <w:b/>
          <w:bCs/>
          <w:sz w:val="26"/>
          <w:szCs w:val="26"/>
          <w:rtl/>
        </w:rPr>
        <w:t>"</w:t>
      </w:r>
      <w:r w:rsidRPr="007A707E">
        <w:rPr>
          <w:sz w:val="26"/>
          <w:szCs w:val="26"/>
          <w:rtl/>
        </w:rPr>
        <w:t xml:space="preserve">، مرجع </w:t>
      </w:r>
      <w:r w:rsidRPr="007A707E">
        <w:rPr>
          <w:rFonts w:hint="cs"/>
          <w:sz w:val="26"/>
          <w:szCs w:val="26"/>
          <w:rtl/>
        </w:rPr>
        <w:t>سابق</w:t>
      </w:r>
      <w:r w:rsidRPr="007A707E">
        <w:rPr>
          <w:sz w:val="26"/>
          <w:szCs w:val="26"/>
          <w:rtl/>
        </w:rPr>
        <w:t>، ص</w:t>
      </w:r>
      <w:r>
        <w:rPr>
          <w:rFonts w:hint="cs"/>
          <w:sz w:val="26"/>
          <w:szCs w:val="26"/>
          <w:rtl/>
        </w:rPr>
        <w:t xml:space="preserve"> </w:t>
      </w:r>
      <w:r w:rsidRPr="007A707E">
        <w:rPr>
          <w:sz w:val="26"/>
          <w:szCs w:val="26"/>
          <w:rtl/>
        </w:rPr>
        <w:t>194.</w:t>
      </w:r>
    </w:p>
  </w:footnote>
  <w:footnote w:id="21">
    <w:p w:rsidR="0030070A" w:rsidRPr="00AA52DD" w:rsidRDefault="0030070A" w:rsidP="00DB1879">
      <w:pPr>
        <w:pStyle w:val="FootnoteText"/>
        <w:rPr>
          <w:sz w:val="26"/>
          <w:szCs w:val="26"/>
          <w:lang w:bidi="ar-SY"/>
        </w:rPr>
      </w:pPr>
      <w:r w:rsidRPr="00AA52DD">
        <w:rPr>
          <w:rStyle w:val="FootnoteReference"/>
          <w:sz w:val="26"/>
          <w:szCs w:val="26"/>
        </w:rPr>
        <w:footnoteRef/>
      </w:r>
      <w:r w:rsidRPr="00AA52DD">
        <w:rPr>
          <w:sz w:val="26"/>
          <w:szCs w:val="26"/>
          <w:rtl/>
        </w:rPr>
        <w:t xml:space="preserve"> </w:t>
      </w:r>
      <w:r>
        <w:rPr>
          <w:rFonts w:hint="cs"/>
          <w:sz w:val="26"/>
          <w:szCs w:val="26"/>
          <w:rtl/>
          <w:lang w:bidi="ar-SY"/>
        </w:rPr>
        <w:t>المكتب المركزي للإحصاء، المجموعة الإحصائية للعام 2017.</w:t>
      </w:r>
    </w:p>
  </w:footnote>
  <w:footnote w:id="22">
    <w:p w:rsidR="0030070A" w:rsidRPr="002B0589" w:rsidRDefault="0030070A" w:rsidP="00B846A5">
      <w:pPr>
        <w:pStyle w:val="FootnoteText"/>
        <w:jc w:val="both"/>
        <w:rPr>
          <w:sz w:val="26"/>
          <w:szCs w:val="26"/>
          <w:lang w:bidi="ar-SY"/>
        </w:rPr>
      </w:pPr>
      <w:r w:rsidRPr="002B0589">
        <w:rPr>
          <w:rStyle w:val="FootnoteReference"/>
          <w:sz w:val="26"/>
          <w:szCs w:val="26"/>
        </w:rPr>
        <w:footnoteRef/>
      </w:r>
      <w:r w:rsidRPr="002B0589">
        <w:rPr>
          <w:sz w:val="26"/>
          <w:szCs w:val="26"/>
          <w:rtl/>
        </w:rPr>
        <w:t xml:space="preserve"> </w:t>
      </w:r>
      <w:r w:rsidRPr="002E359C">
        <w:rPr>
          <w:sz w:val="26"/>
          <w:szCs w:val="26"/>
          <w:rtl/>
        </w:rPr>
        <w:t>زوشما راماتشاندران</w:t>
      </w:r>
      <w:r>
        <w:rPr>
          <w:rFonts w:hint="cs"/>
          <w:sz w:val="26"/>
          <w:szCs w:val="26"/>
          <w:rtl/>
        </w:rPr>
        <w:t xml:space="preserve">، "الهنود العاملون في الخارج... ذراع جديدة للنمو الاقتصادي"، </w:t>
      </w:r>
      <w:r w:rsidRPr="002E359C">
        <w:rPr>
          <w:rFonts w:hint="cs"/>
          <w:b/>
          <w:bCs/>
          <w:sz w:val="26"/>
          <w:szCs w:val="26"/>
          <w:rtl/>
        </w:rPr>
        <w:t>مركز الجزيرة للدراسات</w:t>
      </w:r>
      <w:r>
        <w:rPr>
          <w:rFonts w:hint="cs"/>
          <w:sz w:val="26"/>
          <w:szCs w:val="26"/>
          <w:rtl/>
        </w:rPr>
        <w:t>، 25 تشرين الثاني/نوفمبر 2009، ص 7.</w:t>
      </w:r>
    </w:p>
  </w:footnote>
  <w:footnote w:id="23">
    <w:p w:rsidR="0030070A" w:rsidRDefault="0030070A">
      <w:pPr>
        <w:pStyle w:val="FootnoteText"/>
        <w:rPr>
          <w:sz w:val="26"/>
          <w:szCs w:val="26"/>
          <w:rtl/>
        </w:rPr>
      </w:pPr>
      <w:r w:rsidRPr="002E359C">
        <w:rPr>
          <w:rStyle w:val="FootnoteReference"/>
          <w:sz w:val="26"/>
          <w:szCs w:val="26"/>
        </w:rPr>
        <w:footnoteRef/>
      </w:r>
      <w:r w:rsidRPr="002E359C">
        <w:rPr>
          <w:sz w:val="26"/>
          <w:szCs w:val="26"/>
          <w:rtl/>
        </w:rPr>
        <w:t xml:space="preserve"> </w:t>
      </w:r>
      <w:r w:rsidRPr="002E359C">
        <w:rPr>
          <w:rFonts w:hint="cs"/>
          <w:sz w:val="26"/>
          <w:szCs w:val="26"/>
          <w:rtl/>
        </w:rPr>
        <w:t>المرجع السابق، ص 9.</w:t>
      </w:r>
    </w:p>
    <w:p w:rsidR="0030070A" w:rsidRDefault="0030070A">
      <w:pPr>
        <w:pStyle w:val="FootnoteText"/>
        <w:rPr>
          <w:sz w:val="26"/>
          <w:szCs w:val="26"/>
          <w:rtl/>
        </w:rPr>
      </w:pPr>
      <w:r>
        <w:rPr>
          <w:rFonts w:hint="cs"/>
          <w:sz w:val="26"/>
          <w:szCs w:val="26"/>
          <w:rtl/>
        </w:rPr>
        <w:t xml:space="preserve">للمزيد من التوسع انظر: </w:t>
      </w:r>
    </w:p>
    <w:p w:rsidR="0030070A" w:rsidRPr="002E359C" w:rsidRDefault="0030070A" w:rsidP="00FB7EE9">
      <w:pPr>
        <w:pStyle w:val="FootnoteText"/>
        <w:bidi w:val="0"/>
        <w:rPr>
          <w:sz w:val="26"/>
          <w:szCs w:val="26"/>
          <w:lang w:bidi="ar-SY"/>
        </w:rPr>
      </w:pPr>
      <w:r w:rsidRPr="00FB7EE9">
        <w:rPr>
          <w:sz w:val="26"/>
          <w:szCs w:val="26"/>
          <w:lang w:bidi="ar-SY"/>
        </w:rPr>
        <w:t>Gabriela</w:t>
      </w:r>
      <w:r>
        <w:rPr>
          <w:sz w:val="26"/>
          <w:szCs w:val="26"/>
          <w:lang w:bidi="ar-SY"/>
        </w:rPr>
        <w:t xml:space="preserve"> Tejada</w:t>
      </w:r>
      <w:r w:rsidRPr="00FB7EE9">
        <w:rPr>
          <w:sz w:val="26"/>
          <w:szCs w:val="26"/>
          <w:lang w:bidi="ar-SY"/>
        </w:rPr>
        <w:t xml:space="preserve"> </w:t>
      </w:r>
      <w:r>
        <w:rPr>
          <w:sz w:val="26"/>
          <w:szCs w:val="26"/>
          <w:lang w:bidi="ar-SY"/>
        </w:rPr>
        <w:t>et al,</w:t>
      </w:r>
      <w:r w:rsidRPr="00FB7EE9">
        <w:rPr>
          <w:sz w:val="26"/>
          <w:szCs w:val="26"/>
          <w:lang w:bidi="ar-SY"/>
        </w:rPr>
        <w:t xml:space="preserve"> </w:t>
      </w:r>
      <w:r w:rsidRPr="00184AF6">
        <w:rPr>
          <w:b/>
          <w:bCs/>
          <w:sz w:val="26"/>
          <w:szCs w:val="26"/>
          <w:lang w:bidi="ar-SY"/>
        </w:rPr>
        <w:t>Indian Skilled Migration and Development</w:t>
      </w:r>
      <w:r w:rsidRPr="00FB7EE9">
        <w:rPr>
          <w:sz w:val="26"/>
          <w:szCs w:val="26"/>
          <w:lang w:bidi="ar-SY"/>
        </w:rPr>
        <w:t xml:space="preserve"> </w:t>
      </w:r>
      <w:r>
        <w:rPr>
          <w:sz w:val="26"/>
          <w:szCs w:val="26"/>
          <w:lang w:bidi="ar-SY"/>
        </w:rPr>
        <w:t>(</w:t>
      </w:r>
      <w:r w:rsidRPr="00FB7EE9">
        <w:rPr>
          <w:sz w:val="26"/>
          <w:szCs w:val="26"/>
          <w:lang w:bidi="ar-SY"/>
        </w:rPr>
        <w:t>New Delhi: springer 2014 edition, 8 April 2014</w:t>
      </w:r>
      <w:r>
        <w:rPr>
          <w:sz w:val="26"/>
          <w:szCs w:val="26"/>
          <w:lang w:bidi="ar-SY"/>
        </w:rPr>
        <w:t>)</w:t>
      </w:r>
      <w:r w:rsidRPr="00FB7EE9">
        <w:rPr>
          <w:sz w:val="26"/>
          <w:szCs w:val="26"/>
          <w:lang w:bidi="ar-SY"/>
        </w:rPr>
        <w:t>.</w:t>
      </w:r>
    </w:p>
  </w:footnote>
  <w:footnote w:id="24">
    <w:p w:rsidR="0030070A" w:rsidRPr="00AD345F" w:rsidRDefault="0030070A">
      <w:pPr>
        <w:pStyle w:val="FootnoteText"/>
        <w:rPr>
          <w:sz w:val="26"/>
          <w:szCs w:val="26"/>
          <w:lang w:bidi="ar-SY"/>
        </w:rPr>
      </w:pPr>
      <w:r w:rsidRPr="00AD345F">
        <w:rPr>
          <w:rStyle w:val="FootnoteReference"/>
          <w:sz w:val="26"/>
          <w:szCs w:val="26"/>
        </w:rPr>
        <w:footnoteRef/>
      </w:r>
      <w:r w:rsidRPr="00AD345F">
        <w:rPr>
          <w:sz w:val="26"/>
          <w:szCs w:val="26"/>
          <w:rtl/>
        </w:rPr>
        <w:t xml:space="preserve"> </w:t>
      </w:r>
      <w:r w:rsidRPr="00AD345F">
        <w:rPr>
          <w:rFonts w:hint="cs"/>
          <w:sz w:val="26"/>
          <w:szCs w:val="26"/>
          <w:rtl/>
        </w:rPr>
        <w:t>البنك الدولي، الكتاب الإحصائي للهجرة والتمويلات المالية من الخارج لعام 2009.</w:t>
      </w:r>
    </w:p>
  </w:footnote>
  <w:footnote w:id="25">
    <w:p w:rsidR="0030070A" w:rsidRPr="002B0589" w:rsidRDefault="0030070A" w:rsidP="009A1ED2">
      <w:pPr>
        <w:pStyle w:val="FootnoteText"/>
        <w:bidi w:val="0"/>
        <w:rPr>
          <w:sz w:val="26"/>
          <w:szCs w:val="26"/>
          <w:lang w:bidi="ar-SY"/>
        </w:rPr>
      </w:pPr>
      <w:r w:rsidRPr="002B0589">
        <w:rPr>
          <w:rStyle w:val="FootnoteReference"/>
          <w:sz w:val="26"/>
          <w:szCs w:val="26"/>
        </w:rPr>
        <w:footnoteRef/>
      </w:r>
      <w:r w:rsidRPr="009A1ED2">
        <w:rPr>
          <w:sz w:val="26"/>
          <w:szCs w:val="26"/>
        </w:rPr>
        <w:t xml:space="preserve"> Neelam D. Sabharwal</w:t>
      </w:r>
      <w:r>
        <w:rPr>
          <w:sz w:val="26"/>
          <w:szCs w:val="26"/>
        </w:rPr>
        <w:t>,</w:t>
      </w:r>
      <w:r w:rsidRPr="009A1ED2">
        <w:rPr>
          <w:sz w:val="26"/>
          <w:szCs w:val="26"/>
        </w:rPr>
        <w:t xml:space="preserve"> “Migration in a Globalised World: India’s Experience”, </w:t>
      </w:r>
      <w:r w:rsidRPr="009A1ED2">
        <w:rPr>
          <w:i/>
          <w:iCs/>
          <w:sz w:val="26"/>
          <w:szCs w:val="26"/>
        </w:rPr>
        <w:t>EURA-NET Forum Debate</w:t>
      </w:r>
      <w:r w:rsidRPr="009A1ED2">
        <w:rPr>
          <w:sz w:val="26"/>
          <w:szCs w:val="26"/>
        </w:rPr>
        <w:t xml:space="preserve">, 12 Sep 2016. </w:t>
      </w:r>
      <w:hyperlink r:id="rId5" w:history="1">
        <w:r w:rsidRPr="007B6DAF">
          <w:rPr>
            <w:rStyle w:val="Hyperlink"/>
            <w:sz w:val="26"/>
            <w:szCs w:val="26"/>
          </w:rPr>
          <w:t>https://blogs.uta.fi/eura-net/2016/09/12/migration-in-a-globalised-world-indias-experience/</w:t>
        </w:r>
      </w:hyperlink>
      <w:r>
        <w:rPr>
          <w:rFonts w:hint="cs"/>
          <w:sz w:val="26"/>
          <w:szCs w:val="26"/>
          <w:rtl/>
        </w:rPr>
        <w:t xml:space="preserve"> </w:t>
      </w:r>
    </w:p>
  </w:footnote>
  <w:footnote w:id="26">
    <w:p w:rsidR="0030070A" w:rsidRPr="003266C5" w:rsidRDefault="0030070A" w:rsidP="003266C5">
      <w:pPr>
        <w:pStyle w:val="FootnoteText"/>
        <w:bidi w:val="0"/>
        <w:rPr>
          <w:sz w:val="26"/>
          <w:szCs w:val="26"/>
        </w:rPr>
      </w:pPr>
      <w:r w:rsidRPr="003266C5">
        <w:rPr>
          <w:rStyle w:val="FootnoteReference"/>
          <w:sz w:val="26"/>
          <w:szCs w:val="26"/>
        </w:rPr>
        <w:footnoteRef/>
      </w:r>
      <w:r w:rsidRPr="003266C5">
        <w:rPr>
          <w:sz w:val="26"/>
          <w:szCs w:val="26"/>
          <w:rtl/>
        </w:rPr>
        <w:t xml:space="preserve"> </w:t>
      </w:r>
      <w:r w:rsidRPr="003266C5">
        <w:rPr>
          <w:sz w:val="26"/>
          <w:szCs w:val="26"/>
        </w:rPr>
        <w:t>World Bank, Bloomberg, 2018, p. 36.</w:t>
      </w:r>
    </w:p>
  </w:footnote>
  <w:footnote w:id="27">
    <w:p w:rsidR="0030070A" w:rsidRPr="00C77C45" w:rsidRDefault="0030070A" w:rsidP="008D689B">
      <w:pPr>
        <w:pStyle w:val="FootnoteText"/>
        <w:bidi w:val="0"/>
        <w:jc w:val="both"/>
        <w:rPr>
          <w:sz w:val="26"/>
          <w:szCs w:val="26"/>
          <w:lang w:bidi="ar-SY"/>
        </w:rPr>
      </w:pPr>
      <w:r w:rsidRPr="00C77C45">
        <w:rPr>
          <w:rStyle w:val="FootnoteReference"/>
          <w:sz w:val="26"/>
          <w:szCs w:val="26"/>
        </w:rPr>
        <w:footnoteRef/>
      </w:r>
      <w:r w:rsidRPr="00C77C45">
        <w:rPr>
          <w:sz w:val="26"/>
          <w:szCs w:val="26"/>
          <w:rtl/>
        </w:rPr>
        <w:t xml:space="preserve"> </w:t>
      </w:r>
      <w:r w:rsidR="008D689B">
        <w:rPr>
          <w:sz w:val="26"/>
          <w:szCs w:val="26"/>
        </w:rPr>
        <w:t>“</w:t>
      </w:r>
      <w:r>
        <w:rPr>
          <w:sz w:val="26"/>
          <w:szCs w:val="26"/>
        </w:rPr>
        <w:t>Finding their way: labour market integration</w:t>
      </w:r>
      <w:r w:rsidRPr="003266C5">
        <w:rPr>
          <w:sz w:val="32"/>
        </w:rPr>
        <w:t xml:space="preserve"> </w:t>
      </w:r>
      <w:r w:rsidRPr="003266C5">
        <w:rPr>
          <w:sz w:val="26"/>
          <w:szCs w:val="26"/>
        </w:rPr>
        <w:t>of refugees</w:t>
      </w:r>
      <w:r>
        <w:rPr>
          <w:sz w:val="26"/>
          <w:szCs w:val="26"/>
        </w:rPr>
        <w:t xml:space="preserve"> in Germany</w:t>
      </w:r>
      <w:r w:rsidR="008D689B">
        <w:rPr>
          <w:sz w:val="26"/>
          <w:szCs w:val="26"/>
        </w:rPr>
        <w:t>”</w:t>
      </w:r>
      <w:r>
        <w:rPr>
          <w:sz w:val="26"/>
          <w:szCs w:val="26"/>
        </w:rPr>
        <w:t xml:space="preserve">, </w:t>
      </w:r>
      <w:r w:rsidRPr="00B846A5">
        <w:rPr>
          <w:i/>
          <w:iCs/>
          <w:sz w:val="26"/>
          <w:szCs w:val="26"/>
        </w:rPr>
        <w:t>OECD</w:t>
      </w:r>
      <w:r>
        <w:rPr>
          <w:sz w:val="26"/>
          <w:szCs w:val="26"/>
        </w:rPr>
        <w:t>, 2017.</w:t>
      </w:r>
    </w:p>
  </w:footnote>
  <w:footnote w:id="28">
    <w:p w:rsidR="0030070A" w:rsidRDefault="0030070A" w:rsidP="00C77C45">
      <w:pPr>
        <w:pStyle w:val="FootnoteText"/>
        <w:jc w:val="both"/>
        <w:rPr>
          <w:lang w:bidi="ar-SY"/>
        </w:rPr>
      </w:pPr>
      <w:r w:rsidRPr="00C77C45">
        <w:rPr>
          <w:rStyle w:val="FootnoteReference"/>
          <w:sz w:val="26"/>
          <w:szCs w:val="26"/>
        </w:rPr>
        <w:footnoteRef/>
      </w:r>
      <w:r w:rsidRPr="00C77C45">
        <w:rPr>
          <w:sz w:val="26"/>
          <w:szCs w:val="26"/>
          <w:rtl/>
        </w:rPr>
        <w:t xml:space="preserve"> </w:t>
      </w:r>
      <w:r>
        <w:rPr>
          <w:rFonts w:hint="cs"/>
          <w:sz w:val="26"/>
          <w:szCs w:val="26"/>
          <w:rtl/>
        </w:rPr>
        <w:t>"</w:t>
      </w:r>
      <w:r w:rsidRPr="00C77C45">
        <w:rPr>
          <w:rFonts w:hint="cs"/>
          <w:sz w:val="26"/>
          <w:szCs w:val="26"/>
          <w:rtl/>
        </w:rPr>
        <w:t>الهجرة الخارجية السورية، موجاتها، عواملها وآثارها</w:t>
      </w:r>
      <w:r>
        <w:rPr>
          <w:rFonts w:hint="cs"/>
          <w:sz w:val="26"/>
          <w:szCs w:val="26"/>
          <w:rtl/>
        </w:rPr>
        <w:t>"</w:t>
      </w:r>
      <w:r w:rsidRPr="00C77C45">
        <w:rPr>
          <w:rFonts w:hint="cs"/>
          <w:sz w:val="26"/>
          <w:szCs w:val="26"/>
          <w:rtl/>
        </w:rPr>
        <w:t>، ورقة خلفية مقدمة من منظمة الهجرة الدولية ل</w:t>
      </w:r>
      <w:r>
        <w:rPr>
          <w:rFonts w:hint="cs"/>
          <w:sz w:val="26"/>
          <w:szCs w:val="26"/>
          <w:rtl/>
        </w:rPr>
        <w:t>لخطة الخمسية الحادية عشرة، دمشق</w:t>
      </w:r>
      <w:r w:rsidRPr="00C77C45">
        <w:rPr>
          <w:rFonts w:hint="cs"/>
          <w:sz w:val="26"/>
          <w:szCs w:val="26"/>
          <w:rtl/>
        </w:rPr>
        <w:t xml:space="preserve"> 2010.</w:t>
      </w:r>
    </w:p>
  </w:footnote>
  <w:footnote w:id="29">
    <w:p w:rsidR="0030070A" w:rsidRPr="00BB400F" w:rsidRDefault="0030070A" w:rsidP="006A3003">
      <w:pPr>
        <w:pStyle w:val="FootnoteText"/>
        <w:jc w:val="both"/>
        <w:rPr>
          <w:sz w:val="26"/>
          <w:szCs w:val="26"/>
          <w:rtl/>
          <w:lang w:bidi="ar-SY"/>
        </w:rPr>
      </w:pPr>
      <w:r w:rsidRPr="00BB400F">
        <w:rPr>
          <w:rStyle w:val="FootnoteReference"/>
          <w:sz w:val="26"/>
          <w:szCs w:val="26"/>
        </w:rPr>
        <w:footnoteRef/>
      </w:r>
      <w:r w:rsidRPr="00BB400F">
        <w:rPr>
          <w:sz w:val="26"/>
          <w:szCs w:val="26"/>
          <w:rtl/>
        </w:rPr>
        <w:t xml:space="preserve"> </w:t>
      </w:r>
      <w:r>
        <w:rPr>
          <w:rFonts w:hint="cs"/>
          <w:sz w:val="26"/>
          <w:szCs w:val="26"/>
          <w:rtl/>
        </w:rPr>
        <w:t xml:space="preserve">"انعكاسات هجرة ونزوح الكوادر الوطنية على أداء قطاعات الصحة والتربية والتعليم العالي"، البحث التطبيقي للدورة الثانية عشرة، </w:t>
      </w:r>
      <w:r w:rsidRPr="00302282">
        <w:rPr>
          <w:rFonts w:hint="cs"/>
          <w:b/>
          <w:bCs/>
          <w:sz w:val="26"/>
          <w:szCs w:val="26"/>
          <w:rtl/>
        </w:rPr>
        <w:t xml:space="preserve">المعهد الوطني للإدارة العامة </w:t>
      </w:r>
      <w:r w:rsidRPr="00302282">
        <w:rPr>
          <w:b/>
          <w:bCs/>
          <w:sz w:val="26"/>
          <w:szCs w:val="26"/>
        </w:rPr>
        <w:t>INA</w:t>
      </w:r>
      <w:r>
        <w:rPr>
          <w:rFonts w:hint="cs"/>
          <w:sz w:val="26"/>
          <w:szCs w:val="26"/>
          <w:rtl/>
          <w:lang w:bidi="ar-SY"/>
        </w:rPr>
        <w:t xml:space="preserve">، مرجع سابق، ص 312. </w:t>
      </w:r>
    </w:p>
  </w:footnote>
  <w:footnote w:id="30">
    <w:p w:rsidR="0030070A" w:rsidRPr="002E2173" w:rsidRDefault="0030070A">
      <w:pPr>
        <w:pStyle w:val="FootnoteText"/>
        <w:rPr>
          <w:sz w:val="26"/>
          <w:szCs w:val="26"/>
        </w:rPr>
      </w:pPr>
      <w:r w:rsidRPr="002E2173">
        <w:rPr>
          <w:rStyle w:val="FootnoteReference"/>
          <w:sz w:val="26"/>
          <w:szCs w:val="26"/>
        </w:rPr>
        <w:footnoteRef/>
      </w:r>
      <w:r w:rsidRPr="002E2173">
        <w:rPr>
          <w:sz w:val="26"/>
          <w:szCs w:val="26"/>
          <w:rtl/>
        </w:rPr>
        <w:t xml:space="preserve"> </w:t>
      </w:r>
      <w:r>
        <w:rPr>
          <w:rFonts w:hint="cs"/>
          <w:sz w:val="26"/>
          <w:szCs w:val="26"/>
          <w:rtl/>
        </w:rPr>
        <w:t>"</w:t>
      </w:r>
      <w:r w:rsidRPr="002E2173">
        <w:rPr>
          <w:rFonts w:hint="cs"/>
          <w:sz w:val="26"/>
          <w:szCs w:val="26"/>
          <w:rtl/>
        </w:rPr>
        <w:t>انعكاسات هجرة ونزوح الكوادر الوطنية</w:t>
      </w:r>
      <w:r w:rsidRPr="00D96D33">
        <w:rPr>
          <w:rtl/>
        </w:rPr>
        <w:t xml:space="preserve"> </w:t>
      </w:r>
      <w:r w:rsidRPr="00D96D33">
        <w:rPr>
          <w:sz w:val="26"/>
          <w:szCs w:val="26"/>
          <w:rtl/>
        </w:rPr>
        <w:t>على أداء قطاعات الصحة والتربية والتعليم العالي</w:t>
      </w:r>
      <w:r>
        <w:rPr>
          <w:rFonts w:hint="cs"/>
          <w:sz w:val="26"/>
          <w:szCs w:val="26"/>
          <w:rtl/>
        </w:rPr>
        <w:t>"</w:t>
      </w:r>
      <w:r w:rsidRPr="002E2173">
        <w:rPr>
          <w:rFonts w:hint="cs"/>
          <w:sz w:val="26"/>
          <w:szCs w:val="26"/>
          <w:rtl/>
        </w:rPr>
        <w:t>، مرجع سابق، ص 356.</w:t>
      </w:r>
    </w:p>
  </w:footnote>
  <w:footnote w:id="31">
    <w:p w:rsidR="0030070A" w:rsidRPr="00996550" w:rsidRDefault="0030070A" w:rsidP="00A07EED">
      <w:pPr>
        <w:pStyle w:val="FootnoteText"/>
        <w:rPr>
          <w:sz w:val="26"/>
          <w:szCs w:val="26"/>
          <w:lang w:bidi="ar-SY"/>
        </w:rPr>
      </w:pPr>
      <w:r w:rsidRPr="00996550">
        <w:rPr>
          <w:rStyle w:val="FootnoteReference"/>
          <w:sz w:val="26"/>
          <w:szCs w:val="26"/>
        </w:rPr>
        <w:footnoteRef/>
      </w:r>
      <w:r w:rsidRPr="00996550">
        <w:rPr>
          <w:sz w:val="26"/>
          <w:szCs w:val="26"/>
          <w:rtl/>
        </w:rPr>
        <w:t xml:space="preserve"> </w:t>
      </w:r>
      <w:r>
        <w:rPr>
          <w:rFonts w:hint="cs"/>
          <w:sz w:val="26"/>
          <w:szCs w:val="26"/>
          <w:rtl/>
          <w:lang w:bidi="ar-SY"/>
        </w:rPr>
        <w:t xml:space="preserve">"التعليم بين التحليل النمطي وأفق الأهداف"، </w:t>
      </w:r>
      <w:r w:rsidRPr="00527DB2">
        <w:rPr>
          <w:rFonts w:hint="cs"/>
          <w:b/>
          <w:bCs/>
          <w:sz w:val="26"/>
          <w:szCs w:val="26"/>
          <w:rtl/>
          <w:lang w:bidi="ar-SY"/>
        </w:rPr>
        <w:t>مركز دمشق للأبحاث والدراسات</w:t>
      </w:r>
      <w:r>
        <w:rPr>
          <w:rFonts w:hint="cs"/>
          <w:sz w:val="26"/>
          <w:szCs w:val="26"/>
          <w:rtl/>
          <w:lang w:bidi="ar-SY"/>
        </w:rPr>
        <w:t>، سلسلة قضايا تنموية، العدد الثالث، آب/أغسطس 2018</w:t>
      </w:r>
      <w:r w:rsidRPr="00996550">
        <w:rPr>
          <w:rFonts w:hint="cs"/>
          <w:sz w:val="26"/>
          <w:szCs w:val="26"/>
          <w:rtl/>
          <w:lang w:bidi="ar-SY"/>
        </w:rPr>
        <w:t>، ص 36.</w:t>
      </w:r>
    </w:p>
  </w:footnote>
  <w:footnote w:id="32">
    <w:p w:rsidR="0030070A" w:rsidRPr="004763B0" w:rsidRDefault="0030070A">
      <w:pPr>
        <w:pStyle w:val="FootnoteText"/>
        <w:rPr>
          <w:sz w:val="26"/>
          <w:szCs w:val="26"/>
          <w:lang w:bidi="ar-SY"/>
        </w:rPr>
      </w:pPr>
      <w:r w:rsidRPr="004763B0">
        <w:rPr>
          <w:rStyle w:val="FootnoteReference"/>
          <w:sz w:val="26"/>
          <w:szCs w:val="26"/>
        </w:rPr>
        <w:footnoteRef/>
      </w:r>
      <w:r w:rsidRPr="004763B0">
        <w:rPr>
          <w:sz w:val="26"/>
          <w:szCs w:val="26"/>
          <w:rtl/>
        </w:rPr>
        <w:t xml:space="preserve"> </w:t>
      </w:r>
      <w:r w:rsidRPr="004763B0">
        <w:rPr>
          <w:rFonts w:hint="cs"/>
          <w:sz w:val="26"/>
          <w:szCs w:val="26"/>
          <w:rtl/>
          <w:lang w:bidi="ar-SY"/>
        </w:rPr>
        <w:t>نقابة الأطباء والصيادلة، وأرقام من التعليم العالي والجامعات السورية وتقديرات الباحث، 2018.</w:t>
      </w:r>
    </w:p>
  </w:footnote>
  <w:footnote w:id="33">
    <w:p w:rsidR="0030070A" w:rsidRDefault="0030070A">
      <w:pPr>
        <w:pStyle w:val="FootnoteText"/>
        <w:rPr>
          <w:lang w:bidi="ar-SY"/>
        </w:rPr>
      </w:pPr>
      <w:r w:rsidRPr="004763B0">
        <w:rPr>
          <w:rStyle w:val="FootnoteReference"/>
          <w:sz w:val="26"/>
          <w:szCs w:val="26"/>
        </w:rPr>
        <w:footnoteRef/>
      </w:r>
      <w:r w:rsidRPr="004763B0">
        <w:rPr>
          <w:sz w:val="26"/>
          <w:szCs w:val="26"/>
          <w:rtl/>
        </w:rPr>
        <w:t xml:space="preserve"> </w:t>
      </w:r>
      <w:r w:rsidRPr="004763B0">
        <w:rPr>
          <w:rFonts w:hint="cs"/>
          <w:sz w:val="26"/>
          <w:szCs w:val="26"/>
          <w:rtl/>
          <w:lang w:bidi="ar-SY"/>
        </w:rPr>
        <w:t xml:space="preserve">نقابة المهندسين، </w:t>
      </w:r>
      <w:r>
        <w:rPr>
          <w:rFonts w:hint="cs"/>
          <w:sz w:val="26"/>
          <w:szCs w:val="26"/>
          <w:rtl/>
          <w:lang w:bidi="ar-SY"/>
        </w:rPr>
        <w:t>و</w:t>
      </w:r>
      <w:r w:rsidRPr="004763B0">
        <w:rPr>
          <w:rFonts w:hint="cs"/>
          <w:sz w:val="26"/>
          <w:szCs w:val="26"/>
          <w:rtl/>
          <w:lang w:bidi="ar-SY"/>
        </w:rPr>
        <w:t>معطيات وزارة التعليم العالي، دمشق،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9"/>
    <w:multiLevelType w:val="hybridMultilevel"/>
    <w:tmpl w:val="48160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30391"/>
    <w:multiLevelType w:val="hybridMultilevel"/>
    <w:tmpl w:val="DBB2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317AE"/>
    <w:multiLevelType w:val="hybridMultilevel"/>
    <w:tmpl w:val="A09A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D4011"/>
    <w:multiLevelType w:val="hybridMultilevel"/>
    <w:tmpl w:val="0376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E702D"/>
    <w:multiLevelType w:val="hybridMultilevel"/>
    <w:tmpl w:val="817A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63BC3"/>
    <w:multiLevelType w:val="hybridMultilevel"/>
    <w:tmpl w:val="6DF2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A1689"/>
    <w:multiLevelType w:val="hybridMultilevel"/>
    <w:tmpl w:val="8416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7042B"/>
    <w:multiLevelType w:val="hybridMultilevel"/>
    <w:tmpl w:val="C50E3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E3E4B"/>
    <w:multiLevelType w:val="hybridMultilevel"/>
    <w:tmpl w:val="05BE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42B2F"/>
    <w:multiLevelType w:val="hybridMultilevel"/>
    <w:tmpl w:val="BE1A6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16EEB"/>
    <w:multiLevelType w:val="hybridMultilevel"/>
    <w:tmpl w:val="4F7A76D8"/>
    <w:lvl w:ilvl="0" w:tplc="D2D0F8A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53B1A"/>
    <w:multiLevelType w:val="hybridMultilevel"/>
    <w:tmpl w:val="6DF2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B6922"/>
    <w:multiLevelType w:val="hybridMultilevel"/>
    <w:tmpl w:val="F22C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EA6DFA"/>
    <w:multiLevelType w:val="hybridMultilevel"/>
    <w:tmpl w:val="A35E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186650"/>
    <w:multiLevelType w:val="hybridMultilevel"/>
    <w:tmpl w:val="A1C6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F91219"/>
    <w:multiLevelType w:val="hybridMultilevel"/>
    <w:tmpl w:val="4FCA9052"/>
    <w:lvl w:ilvl="0" w:tplc="C1D8F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4D4BAC"/>
    <w:multiLevelType w:val="hybridMultilevel"/>
    <w:tmpl w:val="0C36F97A"/>
    <w:lvl w:ilvl="0" w:tplc="88EEA18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0"/>
  </w:num>
  <w:num w:numId="4">
    <w:abstractNumId w:val="15"/>
  </w:num>
  <w:num w:numId="5">
    <w:abstractNumId w:val="4"/>
  </w:num>
  <w:num w:numId="6">
    <w:abstractNumId w:val="11"/>
  </w:num>
  <w:num w:numId="7">
    <w:abstractNumId w:val="1"/>
  </w:num>
  <w:num w:numId="8">
    <w:abstractNumId w:val="13"/>
  </w:num>
  <w:num w:numId="9">
    <w:abstractNumId w:val="2"/>
  </w:num>
  <w:num w:numId="10">
    <w:abstractNumId w:val="14"/>
  </w:num>
  <w:num w:numId="11">
    <w:abstractNumId w:val="8"/>
  </w:num>
  <w:num w:numId="12">
    <w:abstractNumId w:val="12"/>
  </w:num>
  <w:num w:numId="13">
    <w:abstractNumId w:val="7"/>
  </w:num>
  <w:num w:numId="14">
    <w:abstractNumId w:val="0"/>
  </w:num>
  <w:num w:numId="15">
    <w:abstractNumId w:val="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EB"/>
    <w:rsid w:val="00017FB5"/>
    <w:rsid w:val="00022EE1"/>
    <w:rsid w:val="00024717"/>
    <w:rsid w:val="00026F85"/>
    <w:rsid w:val="000448AD"/>
    <w:rsid w:val="00044D92"/>
    <w:rsid w:val="000526B4"/>
    <w:rsid w:val="00062ACE"/>
    <w:rsid w:val="0006489D"/>
    <w:rsid w:val="00064F9E"/>
    <w:rsid w:val="00080EBC"/>
    <w:rsid w:val="00081A2A"/>
    <w:rsid w:val="000A5635"/>
    <w:rsid w:val="000A7DFF"/>
    <w:rsid w:val="000C0D9D"/>
    <w:rsid w:val="000C29B2"/>
    <w:rsid w:val="000C2A8E"/>
    <w:rsid w:val="000C6CE9"/>
    <w:rsid w:val="000D4477"/>
    <w:rsid w:val="000D53C9"/>
    <w:rsid w:val="000D5548"/>
    <w:rsid w:val="000E3C5C"/>
    <w:rsid w:val="000E3DA9"/>
    <w:rsid w:val="000F2B95"/>
    <w:rsid w:val="000F6003"/>
    <w:rsid w:val="000F7107"/>
    <w:rsid w:val="0010078E"/>
    <w:rsid w:val="00100847"/>
    <w:rsid w:val="001162CE"/>
    <w:rsid w:val="00122C93"/>
    <w:rsid w:val="00134CC9"/>
    <w:rsid w:val="0013658D"/>
    <w:rsid w:val="00142D85"/>
    <w:rsid w:val="001467C0"/>
    <w:rsid w:val="00146AFB"/>
    <w:rsid w:val="00146E23"/>
    <w:rsid w:val="00147BE4"/>
    <w:rsid w:val="0015186B"/>
    <w:rsid w:val="0015709D"/>
    <w:rsid w:val="00184AF6"/>
    <w:rsid w:val="00187AC0"/>
    <w:rsid w:val="001A6031"/>
    <w:rsid w:val="001B4CCD"/>
    <w:rsid w:val="001D493C"/>
    <w:rsid w:val="001F0D78"/>
    <w:rsid w:val="00202D4D"/>
    <w:rsid w:val="00216255"/>
    <w:rsid w:val="00226713"/>
    <w:rsid w:val="00244D46"/>
    <w:rsid w:val="00251FA2"/>
    <w:rsid w:val="002526C3"/>
    <w:rsid w:val="00273760"/>
    <w:rsid w:val="00274136"/>
    <w:rsid w:val="002828F8"/>
    <w:rsid w:val="00294B06"/>
    <w:rsid w:val="002978C5"/>
    <w:rsid w:val="002A09E7"/>
    <w:rsid w:val="002A334A"/>
    <w:rsid w:val="002A47A0"/>
    <w:rsid w:val="002B0589"/>
    <w:rsid w:val="002B1290"/>
    <w:rsid w:val="002C05BA"/>
    <w:rsid w:val="002C4B4F"/>
    <w:rsid w:val="002D00D1"/>
    <w:rsid w:val="002D48FE"/>
    <w:rsid w:val="002D64CA"/>
    <w:rsid w:val="002E2173"/>
    <w:rsid w:val="002E359C"/>
    <w:rsid w:val="002E712F"/>
    <w:rsid w:val="002F4D6B"/>
    <w:rsid w:val="0030070A"/>
    <w:rsid w:val="00302282"/>
    <w:rsid w:val="00310FF4"/>
    <w:rsid w:val="00312A64"/>
    <w:rsid w:val="00314187"/>
    <w:rsid w:val="003200A6"/>
    <w:rsid w:val="003266C5"/>
    <w:rsid w:val="00333E33"/>
    <w:rsid w:val="00344C9C"/>
    <w:rsid w:val="003464D0"/>
    <w:rsid w:val="00362DB4"/>
    <w:rsid w:val="0037275B"/>
    <w:rsid w:val="00373781"/>
    <w:rsid w:val="00374F70"/>
    <w:rsid w:val="003936C4"/>
    <w:rsid w:val="003A034F"/>
    <w:rsid w:val="003A55A1"/>
    <w:rsid w:val="003A75BE"/>
    <w:rsid w:val="003B3CF8"/>
    <w:rsid w:val="003E4D31"/>
    <w:rsid w:val="00424B11"/>
    <w:rsid w:val="00440190"/>
    <w:rsid w:val="0044264E"/>
    <w:rsid w:val="00454DA5"/>
    <w:rsid w:val="004557A6"/>
    <w:rsid w:val="00457502"/>
    <w:rsid w:val="00464930"/>
    <w:rsid w:val="004763B0"/>
    <w:rsid w:val="00486B81"/>
    <w:rsid w:val="0049093D"/>
    <w:rsid w:val="00491D08"/>
    <w:rsid w:val="004959D0"/>
    <w:rsid w:val="004964F8"/>
    <w:rsid w:val="004B1A39"/>
    <w:rsid w:val="004B5D59"/>
    <w:rsid w:val="004C1366"/>
    <w:rsid w:val="004C166F"/>
    <w:rsid w:val="004C5593"/>
    <w:rsid w:val="004D7C4B"/>
    <w:rsid w:val="004E6254"/>
    <w:rsid w:val="005046D8"/>
    <w:rsid w:val="00511D66"/>
    <w:rsid w:val="0051419D"/>
    <w:rsid w:val="00524DE0"/>
    <w:rsid w:val="00527DB2"/>
    <w:rsid w:val="00532F06"/>
    <w:rsid w:val="00535C58"/>
    <w:rsid w:val="00536D92"/>
    <w:rsid w:val="00543512"/>
    <w:rsid w:val="00563688"/>
    <w:rsid w:val="0057581D"/>
    <w:rsid w:val="0059275E"/>
    <w:rsid w:val="005A533E"/>
    <w:rsid w:val="005A6604"/>
    <w:rsid w:val="005C4230"/>
    <w:rsid w:val="005C4B81"/>
    <w:rsid w:val="005C6CE7"/>
    <w:rsid w:val="005C714C"/>
    <w:rsid w:val="005D1036"/>
    <w:rsid w:val="005D7B71"/>
    <w:rsid w:val="005E2482"/>
    <w:rsid w:val="00602D0C"/>
    <w:rsid w:val="00605440"/>
    <w:rsid w:val="006056C2"/>
    <w:rsid w:val="0061153C"/>
    <w:rsid w:val="00631BCC"/>
    <w:rsid w:val="00655676"/>
    <w:rsid w:val="00672A9D"/>
    <w:rsid w:val="00690C5B"/>
    <w:rsid w:val="006960C6"/>
    <w:rsid w:val="006A3003"/>
    <w:rsid w:val="006A3A64"/>
    <w:rsid w:val="006A5376"/>
    <w:rsid w:val="006A5C2B"/>
    <w:rsid w:val="006B29C5"/>
    <w:rsid w:val="006B704F"/>
    <w:rsid w:val="006E039E"/>
    <w:rsid w:val="006E073C"/>
    <w:rsid w:val="006E5B7D"/>
    <w:rsid w:val="007006E9"/>
    <w:rsid w:val="007122AF"/>
    <w:rsid w:val="0071649F"/>
    <w:rsid w:val="00734BB8"/>
    <w:rsid w:val="007357FA"/>
    <w:rsid w:val="00743FB6"/>
    <w:rsid w:val="00751084"/>
    <w:rsid w:val="00754F4F"/>
    <w:rsid w:val="00760B00"/>
    <w:rsid w:val="00773F19"/>
    <w:rsid w:val="007869C6"/>
    <w:rsid w:val="007A13E9"/>
    <w:rsid w:val="007A2368"/>
    <w:rsid w:val="007C6FE6"/>
    <w:rsid w:val="007D3ED4"/>
    <w:rsid w:val="007F4019"/>
    <w:rsid w:val="007F7D86"/>
    <w:rsid w:val="00806917"/>
    <w:rsid w:val="00827B1F"/>
    <w:rsid w:val="008527A2"/>
    <w:rsid w:val="00856121"/>
    <w:rsid w:val="00860687"/>
    <w:rsid w:val="008727E5"/>
    <w:rsid w:val="00880FB6"/>
    <w:rsid w:val="00881B5A"/>
    <w:rsid w:val="008918F1"/>
    <w:rsid w:val="008B390F"/>
    <w:rsid w:val="008B46A8"/>
    <w:rsid w:val="008C7A85"/>
    <w:rsid w:val="008D689B"/>
    <w:rsid w:val="008E13C0"/>
    <w:rsid w:val="008F5177"/>
    <w:rsid w:val="00907C3C"/>
    <w:rsid w:val="00912A38"/>
    <w:rsid w:val="00927AEF"/>
    <w:rsid w:val="00936F19"/>
    <w:rsid w:val="009400AB"/>
    <w:rsid w:val="00943C6B"/>
    <w:rsid w:val="009470BA"/>
    <w:rsid w:val="00950049"/>
    <w:rsid w:val="00961313"/>
    <w:rsid w:val="00967B9A"/>
    <w:rsid w:val="0097142B"/>
    <w:rsid w:val="00973DE4"/>
    <w:rsid w:val="00974231"/>
    <w:rsid w:val="00984F50"/>
    <w:rsid w:val="00985F1A"/>
    <w:rsid w:val="009908CE"/>
    <w:rsid w:val="0099236B"/>
    <w:rsid w:val="00996550"/>
    <w:rsid w:val="0099796D"/>
    <w:rsid w:val="009A1ED2"/>
    <w:rsid w:val="009C0BCD"/>
    <w:rsid w:val="009D1441"/>
    <w:rsid w:val="009D3423"/>
    <w:rsid w:val="009E0A6A"/>
    <w:rsid w:val="009E232E"/>
    <w:rsid w:val="009F36B0"/>
    <w:rsid w:val="00A00FA4"/>
    <w:rsid w:val="00A01BAA"/>
    <w:rsid w:val="00A07EED"/>
    <w:rsid w:val="00A16E25"/>
    <w:rsid w:val="00A331BE"/>
    <w:rsid w:val="00A33C9C"/>
    <w:rsid w:val="00A56781"/>
    <w:rsid w:val="00A675DA"/>
    <w:rsid w:val="00A84B1D"/>
    <w:rsid w:val="00A8691C"/>
    <w:rsid w:val="00A91242"/>
    <w:rsid w:val="00A944A1"/>
    <w:rsid w:val="00AA52DD"/>
    <w:rsid w:val="00AA75C9"/>
    <w:rsid w:val="00AB319A"/>
    <w:rsid w:val="00AD1A95"/>
    <w:rsid w:val="00AD345F"/>
    <w:rsid w:val="00AE6B67"/>
    <w:rsid w:val="00AF4646"/>
    <w:rsid w:val="00B06127"/>
    <w:rsid w:val="00B103CF"/>
    <w:rsid w:val="00B12236"/>
    <w:rsid w:val="00B12700"/>
    <w:rsid w:val="00B23490"/>
    <w:rsid w:val="00B23CD0"/>
    <w:rsid w:val="00B24CCF"/>
    <w:rsid w:val="00B34D6E"/>
    <w:rsid w:val="00B36416"/>
    <w:rsid w:val="00B42690"/>
    <w:rsid w:val="00B42A0F"/>
    <w:rsid w:val="00B52944"/>
    <w:rsid w:val="00B776E0"/>
    <w:rsid w:val="00B846A5"/>
    <w:rsid w:val="00B9205B"/>
    <w:rsid w:val="00B92629"/>
    <w:rsid w:val="00BB400F"/>
    <w:rsid w:val="00BB501D"/>
    <w:rsid w:val="00BD570E"/>
    <w:rsid w:val="00BE1D23"/>
    <w:rsid w:val="00BE6FC1"/>
    <w:rsid w:val="00C0361C"/>
    <w:rsid w:val="00C13256"/>
    <w:rsid w:val="00C21417"/>
    <w:rsid w:val="00C268F9"/>
    <w:rsid w:val="00C50CE7"/>
    <w:rsid w:val="00C77969"/>
    <w:rsid w:val="00C77C45"/>
    <w:rsid w:val="00C90A2F"/>
    <w:rsid w:val="00CA317C"/>
    <w:rsid w:val="00CB1513"/>
    <w:rsid w:val="00CC54E0"/>
    <w:rsid w:val="00CD6588"/>
    <w:rsid w:val="00CE7EE4"/>
    <w:rsid w:val="00CF3DA5"/>
    <w:rsid w:val="00CF4B5B"/>
    <w:rsid w:val="00D15AC4"/>
    <w:rsid w:val="00D231A4"/>
    <w:rsid w:val="00D26ED5"/>
    <w:rsid w:val="00D35DE4"/>
    <w:rsid w:val="00D4689C"/>
    <w:rsid w:val="00D46DD0"/>
    <w:rsid w:val="00D55F52"/>
    <w:rsid w:val="00D96D33"/>
    <w:rsid w:val="00DA12FE"/>
    <w:rsid w:val="00DA32CD"/>
    <w:rsid w:val="00DA525C"/>
    <w:rsid w:val="00DA5FB1"/>
    <w:rsid w:val="00DB1879"/>
    <w:rsid w:val="00DB76F0"/>
    <w:rsid w:val="00DC5E3E"/>
    <w:rsid w:val="00DD1FFC"/>
    <w:rsid w:val="00E0108B"/>
    <w:rsid w:val="00E22E63"/>
    <w:rsid w:val="00E37E4F"/>
    <w:rsid w:val="00E40E7C"/>
    <w:rsid w:val="00E62558"/>
    <w:rsid w:val="00E66BA7"/>
    <w:rsid w:val="00E66DE1"/>
    <w:rsid w:val="00E8778C"/>
    <w:rsid w:val="00EB2FA6"/>
    <w:rsid w:val="00EB3A37"/>
    <w:rsid w:val="00EC6BEB"/>
    <w:rsid w:val="00ED2EA2"/>
    <w:rsid w:val="00ED3377"/>
    <w:rsid w:val="00ED3DF1"/>
    <w:rsid w:val="00ED54E5"/>
    <w:rsid w:val="00EE1401"/>
    <w:rsid w:val="00EE42BC"/>
    <w:rsid w:val="00EF3E77"/>
    <w:rsid w:val="00F26776"/>
    <w:rsid w:val="00F37AD6"/>
    <w:rsid w:val="00F43834"/>
    <w:rsid w:val="00F56EAD"/>
    <w:rsid w:val="00F7608A"/>
    <w:rsid w:val="00F83C8B"/>
    <w:rsid w:val="00F9431D"/>
    <w:rsid w:val="00FA4C65"/>
    <w:rsid w:val="00FA69EB"/>
    <w:rsid w:val="00FB07DB"/>
    <w:rsid w:val="00FB428E"/>
    <w:rsid w:val="00FB7EE9"/>
    <w:rsid w:val="00FC3315"/>
    <w:rsid w:val="00FD0454"/>
    <w:rsid w:val="00FE00BF"/>
    <w:rsid w:val="00FE5204"/>
    <w:rsid w:val="00FF3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kkal Majalla" w:eastAsiaTheme="minorHAnsi" w:hAnsi="Sakkal Majalla" w:cs="Sakkal Majalla"/>
        <w:sz w:val="32"/>
        <w:lang w:val="en-US" w:eastAsia="en-US" w:bidi="ar-SA"/>
      </w:rPr>
    </w:rPrDefault>
    <w:pPrDefault>
      <w:pPr>
        <w:bidi/>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5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B9205B"/>
  </w:style>
  <w:style w:type="paragraph" w:styleId="Footer">
    <w:name w:val="footer"/>
    <w:basedOn w:val="Normal"/>
    <w:link w:val="FooterChar"/>
    <w:uiPriority w:val="99"/>
    <w:unhideWhenUsed/>
    <w:rsid w:val="00B9205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B9205B"/>
  </w:style>
  <w:style w:type="paragraph" w:styleId="FootnoteText">
    <w:name w:val="footnote text"/>
    <w:basedOn w:val="Normal"/>
    <w:link w:val="FootnoteTextChar"/>
    <w:uiPriority w:val="99"/>
    <w:unhideWhenUsed/>
    <w:rsid w:val="00B23490"/>
    <w:pPr>
      <w:spacing w:before="0" w:after="0" w:line="240" w:lineRule="auto"/>
    </w:pPr>
    <w:rPr>
      <w:sz w:val="20"/>
    </w:rPr>
  </w:style>
  <w:style w:type="character" w:customStyle="1" w:styleId="FootnoteTextChar">
    <w:name w:val="Footnote Text Char"/>
    <w:basedOn w:val="DefaultParagraphFont"/>
    <w:link w:val="FootnoteText"/>
    <w:uiPriority w:val="99"/>
    <w:rsid w:val="00B23490"/>
    <w:rPr>
      <w:sz w:val="20"/>
    </w:rPr>
  </w:style>
  <w:style w:type="character" w:styleId="FootnoteReference">
    <w:name w:val="footnote reference"/>
    <w:basedOn w:val="DefaultParagraphFont"/>
    <w:uiPriority w:val="99"/>
    <w:semiHidden/>
    <w:unhideWhenUsed/>
    <w:rsid w:val="00B23490"/>
    <w:rPr>
      <w:vertAlign w:val="superscript"/>
    </w:rPr>
  </w:style>
  <w:style w:type="character" w:styleId="Hyperlink">
    <w:name w:val="Hyperlink"/>
    <w:basedOn w:val="DefaultParagraphFont"/>
    <w:uiPriority w:val="99"/>
    <w:unhideWhenUsed/>
    <w:rsid w:val="00187AC0"/>
    <w:rPr>
      <w:color w:val="0563C1" w:themeColor="hyperlink"/>
      <w:u w:val="single"/>
    </w:rPr>
  </w:style>
  <w:style w:type="paragraph" w:styleId="BalloonText">
    <w:name w:val="Balloon Text"/>
    <w:basedOn w:val="Normal"/>
    <w:link w:val="BalloonTextChar"/>
    <w:uiPriority w:val="99"/>
    <w:semiHidden/>
    <w:unhideWhenUsed/>
    <w:rsid w:val="00E66B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A7"/>
    <w:rPr>
      <w:rFonts w:ascii="Segoe UI" w:hAnsi="Segoe UI" w:cs="Segoe UI"/>
      <w:sz w:val="18"/>
      <w:szCs w:val="18"/>
    </w:rPr>
  </w:style>
  <w:style w:type="paragraph" w:styleId="ListParagraph">
    <w:name w:val="List Paragraph"/>
    <w:basedOn w:val="Normal"/>
    <w:uiPriority w:val="34"/>
    <w:qFormat/>
    <w:rsid w:val="000526B4"/>
    <w:pPr>
      <w:ind w:left="720"/>
      <w:contextualSpacing/>
    </w:pPr>
  </w:style>
  <w:style w:type="table" w:customStyle="1" w:styleId="GridTable6ColorfulAccent1">
    <w:name w:val="Grid Table 6 Colorful Accent 1"/>
    <w:basedOn w:val="TableNormal"/>
    <w:uiPriority w:val="51"/>
    <w:rsid w:val="009470B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kkal Majalla" w:eastAsiaTheme="minorHAnsi" w:hAnsi="Sakkal Majalla" w:cs="Sakkal Majalla"/>
        <w:sz w:val="32"/>
        <w:lang w:val="en-US" w:eastAsia="en-US" w:bidi="ar-SA"/>
      </w:rPr>
    </w:rPrDefault>
    <w:pPrDefault>
      <w:pPr>
        <w:bidi/>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5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B9205B"/>
  </w:style>
  <w:style w:type="paragraph" w:styleId="Footer">
    <w:name w:val="footer"/>
    <w:basedOn w:val="Normal"/>
    <w:link w:val="FooterChar"/>
    <w:uiPriority w:val="99"/>
    <w:unhideWhenUsed/>
    <w:rsid w:val="00B9205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B9205B"/>
  </w:style>
  <w:style w:type="paragraph" w:styleId="FootnoteText">
    <w:name w:val="footnote text"/>
    <w:basedOn w:val="Normal"/>
    <w:link w:val="FootnoteTextChar"/>
    <w:uiPriority w:val="99"/>
    <w:unhideWhenUsed/>
    <w:rsid w:val="00B23490"/>
    <w:pPr>
      <w:spacing w:before="0" w:after="0" w:line="240" w:lineRule="auto"/>
    </w:pPr>
    <w:rPr>
      <w:sz w:val="20"/>
    </w:rPr>
  </w:style>
  <w:style w:type="character" w:customStyle="1" w:styleId="FootnoteTextChar">
    <w:name w:val="Footnote Text Char"/>
    <w:basedOn w:val="DefaultParagraphFont"/>
    <w:link w:val="FootnoteText"/>
    <w:uiPriority w:val="99"/>
    <w:rsid w:val="00B23490"/>
    <w:rPr>
      <w:sz w:val="20"/>
    </w:rPr>
  </w:style>
  <w:style w:type="character" w:styleId="FootnoteReference">
    <w:name w:val="footnote reference"/>
    <w:basedOn w:val="DefaultParagraphFont"/>
    <w:uiPriority w:val="99"/>
    <w:semiHidden/>
    <w:unhideWhenUsed/>
    <w:rsid w:val="00B23490"/>
    <w:rPr>
      <w:vertAlign w:val="superscript"/>
    </w:rPr>
  </w:style>
  <w:style w:type="character" w:styleId="Hyperlink">
    <w:name w:val="Hyperlink"/>
    <w:basedOn w:val="DefaultParagraphFont"/>
    <w:uiPriority w:val="99"/>
    <w:unhideWhenUsed/>
    <w:rsid w:val="00187AC0"/>
    <w:rPr>
      <w:color w:val="0563C1" w:themeColor="hyperlink"/>
      <w:u w:val="single"/>
    </w:rPr>
  </w:style>
  <w:style w:type="paragraph" w:styleId="BalloonText">
    <w:name w:val="Balloon Text"/>
    <w:basedOn w:val="Normal"/>
    <w:link w:val="BalloonTextChar"/>
    <w:uiPriority w:val="99"/>
    <w:semiHidden/>
    <w:unhideWhenUsed/>
    <w:rsid w:val="00E66B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A7"/>
    <w:rPr>
      <w:rFonts w:ascii="Segoe UI" w:hAnsi="Segoe UI" w:cs="Segoe UI"/>
      <w:sz w:val="18"/>
      <w:szCs w:val="18"/>
    </w:rPr>
  </w:style>
  <w:style w:type="paragraph" w:styleId="ListParagraph">
    <w:name w:val="List Paragraph"/>
    <w:basedOn w:val="Normal"/>
    <w:uiPriority w:val="34"/>
    <w:qFormat/>
    <w:rsid w:val="000526B4"/>
    <w:pPr>
      <w:ind w:left="720"/>
      <w:contextualSpacing/>
    </w:pPr>
  </w:style>
  <w:style w:type="table" w:customStyle="1" w:styleId="GridTable6ColorfulAccent1">
    <w:name w:val="Grid Table 6 Colorful Accent 1"/>
    <w:basedOn w:val="TableNormal"/>
    <w:uiPriority w:val="51"/>
    <w:rsid w:val="009470B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al-akhbar.com/Syria/224584" TargetMode="External"/><Relationship Id="rId3" Type="http://schemas.openxmlformats.org/officeDocument/2006/relationships/styles" Target="styles.xml"/><Relationship Id="rId21" Type="http://schemas.openxmlformats.org/officeDocument/2006/relationships/hyperlink" Target="https://economictimes.indiatimes.com/nri/working-abroad/indians-3rd-largest-group-affected-by-uks-immigration-scandal/articleshow/65505131.cms"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jouhina.com/magazine/print.php?id=355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noonpost.org/content/187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goo.gl/eDJXV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blogs.uta.fi/eura-net/2016/09/12/migration-in-a-globalised-world-indias-experie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ouhina.com/magazine/print.php?id=3554" TargetMode="External"/><Relationship Id="rId2" Type="http://schemas.openxmlformats.org/officeDocument/2006/relationships/hyperlink" Target="http://www.irinnews.org/report.aspx?reportid" TargetMode="External"/><Relationship Id="rId1" Type="http://schemas.openxmlformats.org/officeDocument/2006/relationships/hyperlink" Target="https://al-akhbar.com/Syria/224584" TargetMode="External"/><Relationship Id="rId5" Type="http://schemas.openxmlformats.org/officeDocument/2006/relationships/hyperlink" Target="https://blogs.uta.fi/eura-net/2016/09/12/migration-in-a-globalised-world-indias-experience/" TargetMode="External"/><Relationship Id="rId4" Type="http://schemas.openxmlformats.org/officeDocument/2006/relationships/hyperlink" Target="https://goo.gl/eDJXV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ورقة1!$B$1</c:f>
              <c:strCache>
                <c:ptCount val="1"/>
                <c:pt idx="0">
                  <c:v>سورية</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ورقة1!$A$2:$A$4</c:f>
              <c:strCache>
                <c:ptCount val="3"/>
                <c:pt idx="0">
                  <c:v>جودة النظام التعليمي</c:v>
                </c:pt>
                <c:pt idx="1">
                  <c:v>توفر خدمات البحث والتدريب</c:v>
                </c:pt>
                <c:pt idx="2">
                  <c:v>مدى تدريب الموظفين</c:v>
                </c:pt>
              </c:strCache>
            </c:strRef>
          </c:cat>
          <c:val>
            <c:numRef>
              <c:f>ورقة1!$B$2:$B$4</c:f>
              <c:numCache>
                <c:formatCode>General</c:formatCode>
                <c:ptCount val="3"/>
                <c:pt idx="0">
                  <c:v>96</c:v>
                </c:pt>
                <c:pt idx="1">
                  <c:v>110</c:v>
                </c:pt>
                <c:pt idx="2">
                  <c:v>140</c:v>
                </c:pt>
              </c:numCache>
            </c:numRef>
          </c:val>
          <c:extLst xmlns:c16r2="http://schemas.microsoft.com/office/drawing/2015/06/chart">
            <c:ext xmlns:c16="http://schemas.microsoft.com/office/drawing/2014/chart" uri="{C3380CC4-5D6E-409C-BE32-E72D297353CC}">
              <c16:uniqueId val="{00000000-B8C4-4433-86CA-C1EDEE135064}"/>
            </c:ext>
          </c:extLst>
        </c:ser>
        <c:ser>
          <c:idx val="1"/>
          <c:order val="1"/>
          <c:tx>
            <c:strRef>
              <c:f>ورقة1!$C$1</c:f>
              <c:strCache>
                <c:ptCount val="1"/>
                <c:pt idx="0">
                  <c:v>لبنان</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ورقة1!$A$2:$A$4</c:f>
              <c:strCache>
                <c:ptCount val="3"/>
                <c:pt idx="0">
                  <c:v>جودة النظام التعليمي</c:v>
                </c:pt>
                <c:pt idx="1">
                  <c:v>توفر خدمات البحث والتدريب</c:v>
                </c:pt>
                <c:pt idx="2">
                  <c:v>مدى تدريب الموظفين</c:v>
                </c:pt>
              </c:strCache>
            </c:strRef>
          </c:cat>
          <c:val>
            <c:numRef>
              <c:f>ورقة1!$C$2:$C$4</c:f>
              <c:numCache>
                <c:formatCode>General</c:formatCode>
                <c:ptCount val="3"/>
                <c:pt idx="0">
                  <c:v>12</c:v>
                </c:pt>
                <c:pt idx="1">
                  <c:v>54</c:v>
                </c:pt>
                <c:pt idx="2">
                  <c:v>98</c:v>
                </c:pt>
              </c:numCache>
            </c:numRef>
          </c:val>
          <c:extLst xmlns:c16r2="http://schemas.microsoft.com/office/drawing/2015/06/chart">
            <c:ext xmlns:c16="http://schemas.microsoft.com/office/drawing/2014/chart" uri="{C3380CC4-5D6E-409C-BE32-E72D297353CC}">
              <c16:uniqueId val="{00000001-B8C4-4433-86CA-C1EDEE135064}"/>
            </c:ext>
          </c:extLst>
        </c:ser>
        <c:ser>
          <c:idx val="2"/>
          <c:order val="2"/>
          <c:tx>
            <c:strRef>
              <c:f>ورقة1!$D$1</c:f>
              <c:strCache>
                <c:ptCount val="1"/>
                <c:pt idx="0">
                  <c:v>الأردن</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ورقة1!$A$2:$A$4</c:f>
              <c:strCache>
                <c:ptCount val="3"/>
                <c:pt idx="0">
                  <c:v>جودة النظام التعليمي</c:v>
                </c:pt>
                <c:pt idx="1">
                  <c:v>توفر خدمات البحث والتدريب</c:v>
                </c:pt>
                <c:pt idx="2">
                  <c:v>مدى تدريب الموظفين</c:v>
                </c:pt>
              </c:strCache>
            </c:strRef>
          </c:cat>
          <c:val>
            <c:numRef>
              <c:f>ورقة1!$D$2:$D$4</c:f>
              <c:numCache>
                <c:formatCode>General</c:formatCode>
                <c:ptCount val="3"/>
                <c:pt idx="0">
                  <c:v>51</c:v>
                </c:pt>
                <c:pt idx="1">
                  <c:v>56</c:v>
                </c:pt>
                <c:pt idx="2">
                  <c:v>98</c:v>
                </c:pt>
              </c:numCache>
            </c:numRef>
          </c:val>
          <c:extLst xmlns:c16r2="http://schemas.microsoft.com/office/drawing/2015/06/chart">
            <c:ext xmlns:c16="http://schemas.microsoft.com/office/drawing/2014/chart" uri="{C3380CC4-5D6E-409C-BE32-E72D297353CC}">
              <c16:uniqueId val="{00000002-B8C4-4433-86CA-C1EDEE135064}"/>
            </c:ext>
          </c:extLst>
        </c:ser>
        <c:ser>
          <c:idx val="3"/>
          <c:order val="3"/>
          <c:tx>
            <c:strRef>
              <c:f>ورقة1!$E$1</c:f>
              <c:strCache>
                <c:ptCount val="1"/>
                <c:pt idx="0">
                  <c:v>السعودية</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ورقة1!$A$2:$A$4</c:f>
              <c:strCache>
                <c:ptCount val="3"/>
                <c:pt idx="0">
                  <c:v>جودة النظام التعليمي</c:v>
                </c:pt>
                <c:pt idx="1">
                  <c:v>توفر خدمات البحث والتدريب</c:v>
                </c:pt>
                <c:pt idx="2">
                  <c:v>مدى تدريب الموظفين</c:v>
                </c:pt>
              </c:strCache>
            </c:strRef>
          </c:cat>
          <c:val>
            <c:numRef>
              <c:f>ورقة1!$E$2:$E$4</c:f>
              <c:numCache>
                <c:formatCode>General</c:formatCode>
                <c:ptCount val="3"/>
                <c:pt idx="0">
                  <c:v>25</c:v>
                </c:pt>
                <c:pt idx="1">
                  <c:v>29</c:v>
                </c:pt>
                <c:pt idx="2">
                  <c:v>28</c:v>
                </c:pt>
              </c:numCache>
            </c:numRef>
          </c:val>
          <c:extLst xmlns:c16r2="http://schemas.microsoft.com/office/drawing/2015/06/chart">
            <c:ext xmlns:c16="http://schemas.microsoft.com/office/drawing/2014/chart" uri="{C3380CC4-5D6E-409C-BE32-E72D297353CC}">
              <c16:uniqueId val="{00000003-B8C4-4433-86CA-C1EDEE135064}"/>
            </c:ext>
          </c:extLst>
        </c:ser>
        <c:ser>
          <c:idx val="4"/>
          <c:order val="4"/>
          <c:tx>
            <c:strRef>
              <c:f>ورقة1!$F$1</c:f>
              <c:strCache>
                <c:ptCount val="1"/>
                <c:pt idx="0">
                  <c:v>تركيا</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ورقة1!$A$2:$A$4</c:f>
              <c:strCache>
                <c:ptCount val="3"/>
                <c:pt idx="0">
                  <c:v>جودة النظام التعليمي</c:v>
                </c:pt>
                <c:pt idx="1">
                  <c:v>توفر خدمات البحث والتدريب</c:v>
                </c:pt>
                <c:pt idx="2">
                  <c:v>مدى تدريب الموظفين</c:v>
                </c:pt>
              </c:strCache>
            </c:strRef>
          </c:cat>
          <c:val>
            <c:numRef>
              <c:f>ورقة1!$F$2:$F$4</c:f>
              <c:numCache>
                <c:formatCode>General</c:formatCode>
                <c:ptCount val="3"/>
                <c:pt idx="0">
                  <c:v>94</c:v>
                </c:pt>
                <c:pt idx="1">
                  <c:v>69</c:v>
                </c:pt>
                <c:pt idx="2">
                  <c:v>96</c:v>
                </c:pt>
              </c:numCache>
            </c:numRef>
          </c:val>
          <c:extLst xmlns:c16r2="http://schemas.microsoft.com/office/drawing/2015/06/chart">
            <c:ext xmlns:c16="http://schemas.microsoft.com/office/drawing/2014/chart" uri="{C3380CC4-5D6E-409C-BE32-E72D297353CC}">
              <c16:uniqueId val="{00000004-B8C4-4433-86CA-C1EDEE135064}"/>
            </c:ext>
          </c:extLst>
        </c:ser>
        <c:dLbls>
          <c:showLegendKey val="0"/>
          <c:showVal val="0"/>
          <c:showCatName val="0"/>
          <c:showSerName val="0"/>
          <c:showPercent val="0"/>
          <c:showBubbleSize val="0"/>
        </c:dLbls>
        <c:gapWidth val="150"/>
        <c:axId val="69303808"/>
        <c:axId val="111859904"/>
      </c:barChart>
      <c:catAx>
        <c:axId val="69303808"/>
        <c:scaling>
          <c:orientation val="minMax"/>
        </c:scaling>
        <c:delete val="0"/>
        <c:axPos val="b"/>
        <c:numFmt formatCode="General" sourceLinked="0"/>
        <c:majorTickMark val="out"/>
        <c:minorTickMark val="none"/>
        <c:tickLblPos val="nextTo"/>
        <c:crossAx val="111859904"/>
        <c:crosses val="autoZero"/>
        <c:auto val="1"/>
        <c:lblAlgn val="ctr"/>
        <c:lblOffset val="100"/>
        <c:noMultiLvlLbl val="0"/>
      </c:catAx>
      <c:valAx>
        <c:axId val="111859904"/>
        <c:scaling>
          <c:orientation val="minMax"/>
          <c:max val="150"/>
          <c:min val="0"/>
        </c:scaling>
        <c:delete val="0"/>
        <c:axPos val="l"/>
        <c:majorGridlines/>
        <c:numFmt formatCode="General" sourceLinked="1"/>
        <c:majorTickMark val="out"/>
        <c:minorTickMark val="none"/>
        <c:tickLblPos val="nextTo"/>
        <c:crossAx val="69303808"/>
        <c:crosses val="autoZero"/>
        <c:crossBetween val="between"/>
        <c:majorUnit val="10"/>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812C-E678-4E13-84E0-B7556960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7141</Words>
  <Characters>40708</Characters>
  <Application>Microsoft Office Word</Application>
  <DocSecurity>0</DocSecurity>
  <Lines>339</Lines>
  <Paragraphs>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 Shrbaji</dc:creator>
  <cp:lastModifiedBy>Tarek</cp:lastModifiedBy>
  <cp:revision>2</cp:revision>
  <cp:lastPrinted>2018-08-14T07:56:00Z</cp:lastPrinted>
  <dcterms:created xsi:type="dcterms:W3CDTF">2018-12-17T22:30:00Z</dcterms:created>
  <dcterms:modified xsi:type="dcterms:W3CDTF">2018-12-17T22:30:00Z</dcterms:modified>
</cp:coreProperties>
</file>